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-207934</wp:posOffset>
            </wp:positionH>
            <wp:positionV relativeFrom="paragraph">
              <wp:posOffset>117302</wp:posOffset>
            </wp:positionV>
            <wp:extent cx="7021195" cy="9919335"/>
            <wp:effectExtent l="0" t="0" r="0" b="0"/>
            <wp:wrapThrough wrapText="bothSides">
              <wp:wrapPolygon edited="0">
                <wp:start x="0" y="0"/>
                <wp:lineTo x="0" y="21571"/>
                <wp:lineTo x="21567" y="21571"/>
                <wp:lineTo x="21567" y="0"/>
                <wp:lineTo x="0" y="0"/>
              </wp:wrapPolygon>
            </wp:wrapThrough>
            <wp:docPr id="1" name="Рисунок 1" descr="E:\Положение о правилах внутреннего распорядка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 правилах внутреннего распорядка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за успехи в учебной, физкультурной, спортивной, общественной, творческой  деятельности</w:t>
      </w:r>
    </w:p>
    <w:p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2.2. Обучающимся предоставляются следующие меры социальной поддержки и   стимулирования:</w:t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пятиразовым горячим бесплатным питанием;</w:t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бесплатное предоставление в пользование на время получения образования учебников  и учебных пособий;</w:t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меры социальной поддержки, предусмотренные нормативными правовыми актами Российской Федерации и нормативными правовыми актами субъекта РФ, правовыми актами органов местного самоуправления, локальными нормативными актами.</w:t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успешное освоение образовательных программ, за успехи в физкультурной, спортивной, творческой деятельности и активную общественную работу, за достигнутые успехи в олимпиадах, смотрах, конкурсах, соревнованиях, фестивалях, выставках международного, федерального, регионального, областного, городского, корпусного уровней  обучающиеся награждаются:</w:t>
      </w:r>
    </w:p>
    <w:p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благодарностью;</w:t>
      </w:r>
    </w:p>
    <w:p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 грамотой;</w:t>
      </w:r>
    </w:p>
    <w:p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нагрудным знаком.</w:t>
      </w:r>
    </w:p>
    <w:p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Обязанности обучающихся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3.1.Обучающиеся обязаны:</w:t>
      </w:r>
    </w:p>
    <w:p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добросовестно осваивать образовательную программу, выполнять учебный план, в том числе посещать предусмотренные учебным планом занятия, осуществлять самостоятельную подготовку к занятиям,  выполнять задания, данные педагогическими работниками в рамках образовательной программы;</w:t>
      </w:r>
    </w:p>
    <w:p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требования Устава Кадетского корпуса, правил внутреннего распорядка и иных локальных нормативных актов по вопросам организации осуществления образовательной деятельности;</w:t>
      </w:r>
    </w:p>
    <w:p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честь и достоинство других обучающихся и работников  Кадетского корпуса, не создавать препятствий для получения образования другим обучающимися;</w:t>
      </w:r>
    </w:p>
    <w:p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бережно относиться к имуществу Кадетского корпуса; </w:t>
      </w:r>
    </w:p>
    <w:p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обязанности обучающихся не предусмотренные пунктом.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Обязанности дежурного по классу:</w:t>
      </w:r>
    </w:p>
    <w:p>
      <w:p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3.2.1. В каждом взводе должен быть дежурный, назначаемый в соответствии с  графиком дежурства по классу.</w:t>
      </w:r>
    </w:p>
    <w:p>
      <w:p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Дежурный осуществляет посильную помощь учителю, воспитателю:</w:t>
      </w:r>
    </w:p>
    <w:p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 помогает педагогу подготовить класс для урока, самоподготовки;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 время перемены  дежурный проветривает класс, помогает учителю разместить учебный материал, раздает пособия и тетради по просьбе учителя. После урока помогает все убрать на место.</w:t>
      </w:r>
    </w:p>
    <w:p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Общие правила поведения обучающихся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 На уроках обучающиеся должны быть чистыми, опрятными, в соответствии с расписанием проходят к учебным кабинетам, занимают рабочее место и готовят все необходимые принадлежности к предстоящему уроку.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Для занятий физкультурой в зале необходима спортивная одежда и обувь. Обучающиеся без соответствующей спортивной формы к занятиям по физкультуре не допускаются, а пропущенный по этой причине урок расценивается как пропуск без уважительной причины.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 Не разрешается нахождение в помещениях Кадетского корпуса лиц в верхней одежде.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4.4. Обучающиеся должны добросовестно учиться, уважать честь и достоинство других обучающихся и работников Кадетского корпуса, выполнять требования работников Кадетского корпуса по соблюдению Устава Кадетского корпуса и Правил внутреннего распорядка.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Перемещение обучающихся по Кадетскому корпусу, по территории корпуса, посещение спортивных площадок осуществляется под руководством учителя, воспитателя, классного руководителя, педагога дополнительного образования с соблюдением мер безопасности и правил поведения.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4.5. Обучающиеся Кадетского корпуса в общении с педагогами, старшими, родителями, другими обучающимися должны быть вежливыми. Кадетам следует проявлять уважение к старшим, заботу о младших, уступать дорогу взрослым, старшие школьникам – младшим, мальчики – девочкам.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4.6. В Кадетском корпусе и вне Кадетского корпуса, обучающиеся должны вести себя везде и всюду так, чтобы не уронить свою честь и достоинство, поддерживать имидж Кадетского корпуса.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4.7. Обучающиеся берегут имущество Кадетского корпуса, аккуратно относятся как к своему, так и к чужому имуществу, соблюдают чистоту и порядок на территории Кадетского корпуса. В случае причинения ущерба имуществу Кадетского корпуса родители (законные представители) обязаны возместить его.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4.8. Обучающимся следует уважать чужие права собственности. Запрещается без спроса брать чужие вещи. Нашедшему потерянные или забытые вещи следует сдать дежурному администратору, учителю или на пост дежурного.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 Физическая конфронтация, запугивание и издевательства, попытки унижения личности, дискриминация по национальному или религиозному признаку являются недопустимыми формами поведения. 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4.10. На уроках обучающимся не разрешается жевать жевательную резинку, пользоваться плеерами, игровыми устройствами и средствами мобильной связи.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В Кадетский корпус нельзя приносить, передавать и применять с любой целью колюще-режущие предметы, оружие, взрывчатые и огнеопасные, наркотические вещества, спички, зажигалки, петарды, спиртные напитки, табачные изделия, а также токсичные вещества и яды.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4.12. Запрещается применять физическую силу для выяснения отношений, запугивания и вымогательства;  производить любые действия, влекущие за собой опасные последствия для окружающих; нарушать установленные правила охраны труда и техники безопасности.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4.13. В случае отсутствия обучающегося на занятиях, плановых классных или общекорпусных  мероприятиях, предусмотренных образовательной программой,  по уважительной причине, обучающийся должен предоставить классному руководителю заявление от родителей или медицинскую справку.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4.14. За нарушение настоящего Положения к обучающимся могут быть применены меры воспитательного  воздействия: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замечание;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выговор;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отчисление из Кадетского корпуса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4.15. В случае нарушения законов Российской Федерации родители (законные представители) обучающихся могут быть привлечены к ответственности в соответствии с действующим законодательством РФ. </w:t>
      </w: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5.Учебные документы обучающихся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 Каждый обучающийся должен иметь с собой оформленный дневник установленного образца и предъявлять его по первому требованию учителя, воспитателя или администрации.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 Обучающиеся должны ежедневно вести запись домашних заданий в дневнике.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 Обучающийся должен еженедельно отдавать дневник на проверку классному руководителю, на подпись родителям.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5.4. Итоговые отметки, а также замечания учителей должны представляться на подпись родителям.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5.5. Данные о результатах освоения образовательной программы заносятся в личное дело каждого ученика, которое хранится у секретаря.</w:t>
      </w: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  Организация учебного времени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 Уроки в Кадетском корпусе проводятся в соответствии с расписанием, утвержденным директором Кадетского корпуса.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6.2. Учитель физической культуры имеет право не допускать учеников к занятиям без спортивной формы (но обучающийся, забывший форму, а также освобожденный от занятий, находится в спортивном зале во время урока физической культуры).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6.3. Удаление обучающихся с урока запрещено.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6.4. Снятие обучающихся с урока возможно только по письменному распоряжению директора Кадетского корпуса, заместителя директора по УВР, заместителя директора по ВР.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  Правила поведения обучающихся на уроках или самоподготовке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7.1. Во время урока или самоподготовки обучающийся обязан: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строго соблюдать правила ученической вежливости и воинского этикета;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бережно относиться ко всему учебно-классному оборудованию и имуществу;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 безличном обращении преподавателя к кадету встать и назвать свое специальное звание и фамилию;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при личном обращении (например, кадет Иванов) — встать и ответить: «Я»;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отвечать на вопросы стоя, садиться только с разрешения преподавателя, ответив: «Есть»;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перед выходом к доске или к столу преподавателя заправить обмундирование без предупреждения;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 столу или доске подходить четким шагом, подтянуто, не шаркая обувью об пол;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 ответе у доски (стола) стоять вполоборота к классу;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садиться за стол бесшумно;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 ответе с места выходить из-за стола и принимать строевую стойку;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 ответе у классной доски четко подойти к ней, повернуться вполоборота так, чтобы, находясь у правого края доски не загораживать написанный на ней материал, принять строевую стойку, держаться при ответе прямо, не жестикулировать;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 чтении текста по учебнику стоять прямо, учебник держать в обеих руках на расстоянии 40-50 см от глаз;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 столом сидеть прямо, соблюдая осанку, держать руки на столе;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если требуется задать вопрос, поднять левую руку, положив локоть на стол;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7.2. В классе каждый обучающийся должен внимательно слушать объяснение преподавателя и ответы одноклассников, не выкрикивать и не разговаривать, не заниматься посторонними делами, не отвлекать товарищей от дела, не списывать, не подсказывать, всегда быть готовым к ответу, содержать в порядке свой стол, бережно хранить свои учебники, книги и пособия, записи делать только в тетрадях, четко и аккуратно, в классе соблюдать чистоту и порядок.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7.3. В процессе общения с преподавателем обучающийся использует обращение «Господин преподаватель». Обращение по имени отчеству используется с разрешения преподавателя. Если того требует предложенная преподавателем форма деятельности на уроке, допускается обращение к кадету по имени и ответы с места. Переход на интерактивную форму работы осуществляется с указания преподавателя.</w:t>
      </w: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  Поведение обучающихся до начала занятий, во время </w:t>
      </w: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перемен и после окончания занятий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8.1. Во время перемен обучающийся обязан: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навести чистоту и порядок на своем рабочем месте, выйти из класса :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подчиняться требованиям дежурных учителей и работников Кадетского корпуса, 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дежурные по классу помогают учителю подготовить кабинет к следующему уроку.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8.1.1. Во время перемен учащимся запрещается: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бегать по лестницам и этажам, самовольно раскрывать окна, сидеть на подоконниках и на полу;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толкать друг друга, бросаться предметами и применять физическую силу, применять запугивание и вымогательство для выяснения отношений;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употреблять непристойные, оскорбительные выражения, жесты, шуметь, мешать отдыхать другим обучающимся.</w:t>
      </w: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  Места массового пребывания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>.1. Обучающиеся должны прибывать в столовую в чистой одежде и обуви. Запрещается принимать пищу в головных уборах и верхней форме одежды.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9.1.1. В столовой обучающийся обязан: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соблюдать правила столового этикета;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9.1.2.  После окончания приема пищи обучающийся должен навести порядок на столе и ждать разрешения (команды) на выход из столовой.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9.1.3. По команде старшего обучающийся должен тихо встать из-за стола, аккуратно и бесшумно заправить стул и спокойно выйти из столовой.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9.1.4. Обучающийся должен обращаться к обслуживающему персоналу столовой вежливо на «Вы» или по имени и отчеству.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9.2. Библиотека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находясь в школьной библиотеке, соблюдают следующие правила: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пользование библиотекой обучающихся осуществляется в часы работы библиотеки;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родители (законные представители) несут материальную ответственность за книги, медиатеку, взятые в библиотеке.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9.3. Спортивный зал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спортивном зале, организуются в соответствии с расписанием. Запрещается нахождение и занятия в спортивном зале без учителя или руководителя секции, кружка дополнительного образования.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во внеурочное время в спортивном зале организуются по расписанию спортивных секций, кружков,  планов внеурочных мероприятий.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занятий в залах спортивная форма и обувь обязательна.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9.4.  Рекреации 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находясь в рекреации, соблюдают следующие правила: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запрещены игры с предметами, которые могут нанести ущерб здоровью или имуществу,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рекомендуется спокойное перемещение при переходе из одного учебного кабинета в другой.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9.5.  Учебные кабинеты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входить в кабинет и выходить из него спокойно, не толкаясь, не хлопая дверью;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разговаривать негромким спокойным голосом;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проветривать кабинет перед началом занятий и после каждого урока;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поддерживать чистоту в кабинете;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открывать окно без разрешения учителя;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запрещается сидеть и стоять на подоконнике;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беречь имущество Кадетского корпуса;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аккуратно обращаться с учебными пособиями, оборудованием: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складывать на место книги, пособия, раздаточный материал;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содержать в чистоте рабочее место, соблюдать порядок на парте;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плохом самочувствии сообщить учителю;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выходя из кабинета после урока выключить свет, закрыть окно, водопроводные краны в технологии.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9.6. Актовый зал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находясь в  актовом зале, ведут себя как на уроке и, кроме того: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нахождение обучающихся в актовом зале  возможно только в присутствии учителя, воспитателя, классного руководителя, педагога дополнительного образования и музыкального руководителя;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пользоваться техническими средствами и материальной базой актового зала  можно только с разрешения лица, ответственного за безопасную эксплуатацию оборудования;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бережно относиться к имуществу.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9.7. Туалетные комнаты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туалетных комнатах обучающиеся обязаны соблюдать санитарно-гигиенические правила при пользовании оборудованием туалетной комнаты и  правила личной гигиены.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9.8. Территория Кадетского корпуса;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территория Кадетского корпуса является частью Кадетского корпуса, где необходимо соблюдать общий порядок;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9.9. Медицинский кабинет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посещать медицинский кабинет можно при ухудшении самочувствия, обострении хронических заболеваний, получении травм и отравлений,  не дожидаясь окончания урока, занятия, мероприятия, в сопровождении педагога или поставив в известность учителя, классного руководителя, руководителя кружка, секции, воспитателя;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прохождении группового медосмотра входить в помещение медицинского кабинета и покидать его только с разрешения медицинского работника, соблюдать очередность, не шуметь, аккуратно обращаться с медицинским оборудованием;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 полном объеме и в срок выполнить указания медработника.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9.10. Внешний вид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обучающихся должен соответствовать правилам, установленным  Положением о требованиях к одежде обучающихся  Кадетского корпуса.</w:t>
      </w: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Ответственность обучающихся</w:t>
      </w:r>
    </w:p>
    <w:p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10.1. В случае совершения обучающимся дисциплинарного проступка применяются меры воспитательного характера,  данный проступок доводится до сведения родителей (законных представителей), а в случае повторных нарушений дисциплинарный проступок рассматривается на заседании Совета атаманов, а далее на Суде Чести. При рассмотрении дисциплинарного проступка обучающегося, на Совете атаманов или Суде Чести учитывается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состояние.</w:t>
      </w:r>
    </w:p>
    <w:p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10.2. Отчисление  обучающегося  применяется,   если  иные  меры  дисциплинарного  взыскания  и   меры  педагогического  воздействия  не   дали  результата   и   дальнейшее  его  пребывание   в   Кадетском корпусе  оказывает  отрицательное  влияние  на   других  обучающихся, нарушает  их   права  и  права  работников  Кадетского корпуса,  а  также   нормальное   функционирование  Кадетского корпуса.                                                                     </w:t>
      </w:r>
    </w:p>
    <w:p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10.3.  Решение  об   отчислении  обучающегося,  достигшего  возраста  пятнадцати  лет  и  не  получившего  основного  общего  образования, как  мера  дисциплинарного  взыскания  принимается  с   учетом  мнения  его   родителей  (законных  представителей)   и  с   согласия  комиссии  по   делам  несовершеннолетних  и   защите   их  прав.</w:t>
      </w:r>
    </w:p>
    <w:p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10.4. Основанием  для  прекращения  образовательных  отношений  является    приказ директора  Кадетского корпуса  об   отчислении  обучающегося.</w:t>
      </w:r>
    </w:p>
    <w:p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Заключительные Положения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11.1 Действие настоящего Положения распространяется на всех обучающихся Кадетского корпуса, находящихся в здании и на территории Кадетского корпуса, как во время уроков, так и во внеурочное время.</w:t>
      </w:r>
    </w:p>
    <w:p>
      <w:pPr>
        <w:spacing w:after="0" w:line="240" w:lineRule="auto"/>
        <w:jc w:val="both"/>
        <w:rPr>
          <w:sz w:val="28"/>
          <w:szCs w:val="28"/>
        </w:rPr>
      </w:pPr>
    </w:p>
    <w:sectPr>
      <w:footerReference w:type="default" r:id="rId8"/>
      <w:pgSz w:w="11906" w:h="16838"/>
      <w:pgMar w:top="426" w:right="720" w:bottom="567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38407"/>
    </w:sdtPr>
    <w:sdtContent>
      <w:p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C6F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90C0FDE"/>
    <w:multiLevelType w:val="multilevel"/>
    <w:tmpl w:val="B18CC9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852A6E"/>
    <w:multiLevelType w:val="multilevel"/>
    <w:tmpl w:val="F4180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F37E4C"/>
    <w:multiLevelType w:val="multilevel"/>
    <w:tmpl w:val="E8A21A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C96F7D"/>
    <w:multiLevelType w:val="multilevel"/>
    <w:tmpl w:val="9CD2C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E724D5"/>
    <w:multiLevelType w:val="multilevel"/>
    <w:tmpl w:val="9588FF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344052"/>
    <w:multiLevelType w:val="multilevel"/>
    <w:tmpl w:val="8EA83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E22B1D-03B5-45D4-8502-6440B66D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7</Pages>
  <Words>2379</Words>
  <Characters>13564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103</cp:lastModifiedBy>
  <cp:revision>23</cp:revision>
  <cp:lastPrinted>2019-02-04T11:03:00Z</cp:lastPrinted>
  <dcterms:created xsi:type="dcterms:W3CDTF">2018-02-06T09:13:00Z</dcterms:created>
  <dcterms:modified xsi:type="dcterms:W3CDTF">2021-05-19T08:32:00Z</dcterms:modified>
</cp:coreProperties>
</file>