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618480" cy="2385695"/>
            <wp:effectExtent l="19050" t="0" r="20320" b="700405"/>
            <wp:wrapThrough wrapText="bothSides">
              <wp:wrapPolygon edited="0">
                <wp:start x="366" y="0"/>
                <wp:lineTo x="-73" y="517"/>
                <wp:lineTo x="-73" y="27769"/>
                <wp:lineTo x="21605" y="27769"/>
                <wp:lineTo x="21605" y="1725"/>
                <wp:lineTo x="21532" y="1035"/>
                <wp:lineTo x="21239" y="0"/>
                <wp:lineTo x="366" y="0"/>
              </wp:wrapPolygon>
            </wp:wrapThrough>
            <wp:docPr id="1" name="Рисунок 1" descr="https://wolsk-sch-pokrowka.edusite.ru/images/saly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sk-sch-pokrowka.edusite.ru/images/saly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2385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  <w:t xml:space="preserve">Коваленко Николай Матвеевич (1902-1957)- мой </w:t>
      </w:r>
      <w:bookmarkStart w:id="0" w:name="_GoBack"/>
      <w:bookmarkEnd w:id="0"/>
      <w:r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  <w:t>героический родственник.</w:t>
      </w:r>
    </w:p>
    <w:p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 xml:space="preserve">Родился 9 мая 1902 года в Ставропольском крае, село Муратово в семье крестьянина. В 9 лет был пастухом, в дальнейшем работал в подмастерье парикмахера. Занимался любительской съемкой. В 22 года он женился и у него родилось 9 детей: 7 сыновей и 2 дочери. Николай Матвеевич ушел на войну в 1942 году, воевал на миусском направлении, тогда советские войска не дали немецкому командованию перебросить часть сил из района Донбасса на Курский выступ, усилив ударные группировки в ходе наступательной операции </w:t>
      </w:r>
      <w:r>
        <w:rPr>
          <w:rFonts w:ascii="Century Schoolbook" w:eastAsia="MS Gothic" w:hAnsi="Century Schoolbook" w:cs="MS Gothic"/>
          <w:color w:val="333333"/>
          <w:sz w:val="28"/>
          <w:szCs w:val="28"/>
          <w:lang w:eastAsia="ru-RU"/>
        </w:rPr>
        <w:t>《</w:t>
      </w: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>Цитадель</w:t>
      </w:r>
      <w:r>
        <w:rPr>
          <w:rFonts w:ascii="Century Schoolbook" w:eastAsia="MS Gothic" w:hAnsi="Century Schoolbook" w:cs="MS Gothic"/>
          <w:color w:val="333333"/>
          <w:sz w:val="28"/>
          <w:szCs w:val="28"/>
          <w:lang w:eastAsia="ru-RU"/>
        </w:rPr>
        <w:t>》</w:t>
      </w: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 xml:space="preserve">. Более того, немецкому командованию пришлось снять с курского направления до пяти танковых дивизий, а также значительные силы авиации и перебросить их для удержания позиции на Северском Донце и Миусе. В 1944 г. Николай Матвеевич храбро сражался, защищая свою Отчизну от немецко-фашистских захватчиков, но получил ранение в ногу, был комиссован и воевать дальше не мог. После войны у него родилась еще одна дочь - моя прабабушка, которой на данный момент 74 года, и она является последним ребенком в семье Коваленко. При том ранении в ногу попал осколок, который не давал нормально жить моему прадедушке. Операцию нельзя было делать, т.к. осколок сидел глубоко в кости и у него было 2 варианта: либо остаться с осколком до конца жизни, либо ампутировать ногу, чтобы не пошло заражения. Он решил сохранить ногу. Но это не прошло бесследно, он долго мучился с больной ногой принимал обезболивающие, но ничего не помогало. Умер Николай Матвеевич в 1957 году от белокровия. Для меня мой прадед герой и память о нем я буду хранить всегда! </w:t>
      </w:r>
    </w:p>
    <w:p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>Ефимова Вика</w:t>
      </w:r>
    </w:p>
    <w:p/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89B4-79C9-4A9C-AE6E-3FF809E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2020-05-07T08:19:00Z</dcterms:created>
  <dcterms:modified xsi:type="dcterms:W3CDTF">2020-05-07T08:28:00Z</dcterms:modified>
</cp:coreProperties>
</file>