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25" w:rsidRPr="00D66A81" w:rsidRDefault="004F2A25" w:rsidP="005B3DA3">
      <w:pPr>
        <w:jc w:val="center"/>
        <w:rPr>
          <w:rFonts w:ascii="Times New Roman" w:hAnsi="Times New Roman"/>
          <w:bCs/>
          <w:sz w:val="28"/>
          <w:szCs w:val="28"/>
        </w:rPr>
      </w:pPr>
      <w:r w:rsidRPr="00D66A81">
        <w:rPr>
          <w:rFonts w:ascii="Times New Roman" w:hAnsi="Times New Roman"/>
          <w:bCs/>
          <w:sz w:val="28"/>
          <w:szCs w:val="28"/>
        </w:rPr>
        <w:t>Государственное бюджетное об</w:t>
      </w:r>
      <w:r>
        <w:rPr>
          <w:rFonts w:ascii="Times New Roman" w:hAnsi="Times New Roman"/>
          <w:bCs/>
          <w:sz w:val="28"/>
          <w:szCs w:val="28"/>
        </w:rPr>
        <w:t>щеоб</w:t>
      </w:r>
      <w:r w:rsidRPr="00D66A81">
        <w:rPr>
          <w:rFonts w:ascii="Times New Roman" w:hAnsi="Times New Roman"/>
          <w:bCs/>
          <w:sz w:val="28"/>
          <w:szCs w:val="28"/>
        </w:rPr>
        <w:t>разовательное учреждение</w:t>
      </w:r>
    </w:p>
    <w:p w:rsidR="004F2A25" w:rsidRPr="00D66A81" w:rsidRDefault="004F2A25" w:rsidP="005B3DA3">
      <w:pPr>
        <w:jc w:val="center"/>
        <w:rPr>
          <w:rFonts w:ascii="Times New Roman" w:hAnsi="Times New Roman"/>
          <w:bCs/>
          <w:sz w:val="28"/>
          <w:szCs w:val="28"/>
        </w:rPr>
      </w:pPr>
      <w:r w:rsidRPr="00D66A81">
        <w:rPr>
          <w:rFonts w:ascii="Times New Roman" w:hAnsi="Times New Roman"/>
          <w:bCs/>
          <w:sz w:val="28"/>
          <w:szCs w:val="28"/>
        </w:rPr>
        <w:t xml:space="preserve">Ростовской области </w:t>
      </w:r>
    </w:p>
    <w:p w:rsidR="004F2A25" w:rsidRPr="00D66A81" w:rsidRDefault="004F2A25" w:rsidP="005B3DA3">
      <w:pPr>
        <w:jc w:val="center"/>
        <w:rPr>
          <w:rFonts w:ascii="Times New Roman" w:hAnsi="Times New Roman"/>
          <w:bCs/>
          <w:sz w:val="28"/>
          <w:szCs w:val="28"/>
        </w:rPr>
      </w:pPr>
      <w:r w:rsidRPr="00D66A81">
        <w:rPr>
          <w:rFonts w:ascii="Times New Roman" w:hAnsi="Times New Roman"/>
          <w:bCs/>
          <w:sz w:val="28"/>
          <w:szCs w:val="28"/>
        </w:rPr>
        <w:t>«Белокалитвинский Матвея Платова казачий кадетский корпус»</w:t>
      </w:r>
    </w:p>
    <w:p w:rsidR="004F2A25" w:rsidRPr="00D66A81" w:rsidRDefault="004F2A25" w:rsidP="005B3DA3">
      <w:pPr>
        <w:jc w:val="center"/>
        <w:rPr>
          <w:rFonts w:ascii="Times New Roman" w:hAnsi="Times New Roman"/>
          <w:bCs/>
          <w:sz w:val="28"/>
          <w:szCs w:val="28"/>
        </w:rPr>
      </w:pPr>
    </w:p>
    <w:p w:rsidR="004F2A25" w:rsidRPr="00D66A81" w:rsidRDefault="004F2A25" w:rsidP="005B3DA3">
      <w:pPr>
        <w:jc w:val="center"/>
        <w:rPr>
          <w:rFonts w:ascii="Times New Roman" w:hAnsi="Times New Roman"/>
          <w:bCs/>
          <w:sz w:val="28"/>
          <w:szCs w:val="28"/>
        </w:rPr>
      </w:pPr>
    </w:p>
    <w:p w:rsidR="004F2A25" w:rsidRPr="00D66A81" w:rsidRDefault="004F2A25" w:rsidP="005B3DA3">
      <w:pPr>
        <w:ind w:left="4956"/>
        <w:jc w:val="center"/>
        <w:rPr>
          <w:rFonts w:ascii="Times New Roman" w:hAnsi="Times New Roman"/>
          <w:bCs/>
          <w:sz w:val="28"/>
          <w:szCs w:val="28"/>
        </w:rPr>
      </w:pPr>
      <w:r w:rsidRPr="00D66A81">
        <w:rPr>
          <w:rFonts w:ascii="Times New Roman" w:hAnsi="Times New Roman"/>
          <w:sz w:val="28"/>
          <w:szCs w:val="28"/>
        </w:rPr>
        <w:t>«</w:t>
      </w:r>
      <w:r w:rsidRPr="00D66A81">
        <w:rPr>
          <w:rFonts w:ascii="Times New Roman" w:hAnsi="Times New Roman"/>
          <w:bCs/>
          <w:sz w:val="28"/>
          <w:szCs w:val="28"/>
        </w:rPr>
        <w:t>Утвержд</w:t>
      </w:r>
      <w:r w:rsidR="0055119E">
        <w:rPr>
          <w:rFonts w:ascii="Times New Roman" w:hAnsi="Times New Roman"/>
          <w:bCs/>
          <w:sz w:val="28"/>
          <w:szCs w:val="28"/>
        </w:rPr>
        <w:t>ена</w:t>
      </w:r>
      <w:r w:rsidRPr="00D66A81">
        <w:rPr>
          <w:rFonts w:ascii="Times New Roman" w:hAnsi="Times New Roman"/>
          <w:bCs/>
          <w:sz w:val="28"/>
          <w:szCs w:val="28"/>
        </w:rPr>
        <w:t>»</w:t>
      </w:r>
    </w:p>
    <w:p w:rsidR="004F2A25" w:rsidRPr="00D66A81" w:rsidRDefault="004F2A25" w:rsidP="005B3DA3">
      <w:pPr>
        <w:ind w:left="4956"/>
        <w:jc w:val="center"/>
        <w:rPr>
          <w:rFonts w:ascii="Times New Roman" w:hAnsi="Times New Roman"/>
          <w:bCs/>
          <w:sz w:val="28"/>
          <w:szCs w:val="28"/>
        </w:rPr>
      </w:pPr>
      <w:r w:rsidRPr="00D66A81">
        <w:rPr>
          <w:rFonts w:ascii="Times New Roman" w:hAnsi="Times New Roman"/>
          <w:bCs/>
          <w:sz w:val="28"/>
          <w:szCs w:val="28"/>
        </w:rPr>
        <w:t>Директор корпуса</w:t>
      </w:r>
    </w:p>
    <w:p w:rsidR="004F2A25" w:rsidRPr="00D66A81" w:rsidRDefault="004F2A25" w:rsidP="005B3DA3">
      <w:pPr>
        <w:ind w:left="4956"/>
        <w:jc w:val="center"/>
        <w:rPr>
          <w:rFonts w:ascii="Times New Roman" w:hAnsi="Times New Roman"/>
          <w:bCs/>
          <w:sz w:val="28"/>
          <w:szCs w:val="28"/>
        </w:rPr>
      </w:pPr>
      <w:r w:rsidRPr="00D66A81">
        <w:rPr>
          <w:rFonts w:ascii="Times New Roman" w:hAnsi="Times New Roman"/>
          <w:bCs/>
          <w:sz w:val="28"/>
          <w:szCs w:val="28"/>
        </w:rPr>
        <w:t>_______________ В.Н.Диденко</w:t>
      </w:r>
    </w:p>
    <w:p w:rsidR="004F2A25" w:rsidRPr="00D66A81" w:rsidRDefault="009E547F" w:rsidP="005B3DA3">
      <w:pPr>
        <w:ind w:left="4956"/>
        <w:jc w:val="center"/>
        <w:rPr>
          <w:rFonts w:ascii="Times New Roman" w:hAnsi="Times New Roman"/>
          <w:bCs/>
          <w:sz w:val="28"/>
          <w:szCs w:val="28"/>
        </w:rPr>
      </w:pPr>
      <w:r>
        <w:rPr>
          <w:rFonts w:ascii="Times New Roman" w:hAnsi="Times New Roman"/>
          <w:bCs/>
          <w:sz w:val="28"/>
          <w:szCs w:val="28"/>
        </w:rPr>
        <w:t xml:space="preserve">Приказ  от 30.08.2019 </w:t>
      </w:r>
      <w:r w:rsidR="004F2A25" w:rsidRPr="00D66A81">
        <w:rPr>
          <w:rFonts w:ascii="Times New Roman" w:hAnsi="Times New Roman"/>
          <w:bCs/>
          <w:sz w:val="28"/>
          <w:szCs w:val="28"/>
        </w:rPr>
        <w:t>года,  №</w:t>
      </w:r>
      <w:r>
        <w:rPr>
          <w:rFonts w:ascii="Times New Roman" w:hAnsi="Times New Roman"/>
          <w:b/>
          <w:bCs/>
          <w:sz w:val="28"/>
          <w:szCs w:val="28"/>
        </w:rPr>
        <w:t xml:space="preserve"> 176</w:t>
      </w:r>
    </w:p>
    <w:p w:rsidR="004F2A25" w:rsidRPr="00D66A81" w:rsidRDefault="004F2A25" w:rsidP="005B3DA3">
      <w:pPr>
        <w:ind w:left="2124"/>
        <w:jc w:val="center"/>
        <w:rPr>
          <w:rFonts w:ascii="Times New Roman" w:hAnsi="Times New Roman"/>
          <w:bCs/>
          <w:sz w:val="28"/>
          <w:szCs w:val="28"/>
        </w:rPr>
      </w:pPr>
    </w:p>
    <w:p w:rsidR="004F2A25" w:rsidRPr="00D66A81" w:rsidRDefault="004F2A25" w:rsidP="005B3DA3">
      <w:pPr>
        <w:ind w:left="2124"/>
        <w:jc w:val="center"/>
        <w:rPr>
          <w:rFonts w:ascii="Times New Roman" w:hAnsi="Times New Roman"/>
          <w:sz w:val="28"/>
          <w:szCs w:val="28"/>
        </w:rPr>
      </w:pPr>
    </w:p>
    <w:p w:rsidR="004F2A25" w:rsidRPr="00D66A81" w:rsidRDefault="004F2A25" w:rsidP="005B3DA3">
      <w:pPr>
        <w:ind w:left="2124"/>
        <w:rPr>
          <w:rFonts w:ascii="Times New Roman" w:hAnsi="Times New Roman"/>
          <w:sz w:val="28"/>
          <w:szCs w:val="28"/>
        </w:rPr>
      </w:pPr>
      <w:r w:rsidRPr="00D66A81">
        <w:rPr>
          <w:rFonts w:ascii="Times New Roman" w:hAnsi="Times New Roman"/>
          <w:sz w:val="28"/>
          <w:szCs w:val="28"/>
        </w:rPr>
        <w:t xml:space="preserve">                                                       </w:t>
      </w:r>
    </w:p>
    <w:p w:rsidR="004F2A25" w:rsidRPr="00D66A81" w:rsidRDefault="004F2A25" w:rsidP="005B3DA3">
      <w:pPr>
        <w:rPr>
          <w:rFonts w:ascii="Times New Roman" w:hAnsi="Times New Roman"/>
          <w:sz w:val="28"/>
          <w:szCs w:val="28"/>
        </w:rPr>
      </w:pPr>
    </w:p>
    <w:p w:rsidR="004F2A25" w:rsidRPr="00D66A81" w:rsidRDefault="004F2A25" w:rsidP="005B3DA3">
      <w:pPr>
        <w:jc w:val="center"/>
        <w:rPr>
          <w:rFonts w:ascii="Times New Roman" w:hAnsi="Times New Roman"/>
          <w:b/>
          <w:bCs/>
          <w:sz w:val="28"/>
          <w:szCs w:val="28"/>
        </w:rPr>
      </w:pPr>
      <w:r w:rsidRPr="00D66A81">
        <w:rPr>
          <w:rFonts w:ascii="Times New Roman" w:hAnsi="Times New Roman"/>
          <w:b/>
          <w:bCs/>
          <w:sz w:val="28"/>
          <w:szCs w:val="28"/>
        </w:rPr>
        <w:t>Рабочая программа</w:t>
      </w:r>
    </w:p>
    <w:p w:rsidR="004F2A25" w:rsidRPr="00D66A81" w:rsidRDefault="004F2A25" w:rsidP="005B3DA3">
      <w:pPr>
        <w:tabs>
          <w:tab w:val="center" w:pos="5386"/>
          <w:tab w:val="left" w:pos="9450"/>
        </w:tabs>
        <w:rPr>
          <w:rFonts w:ascii="Times New Roman" w:hAnsi="Times New Roman"/>
          <w:bCs/>
          <w:sz w:val="28"/>
          <w:szCs w:val="28"/>
        </w:rPr>
      </w:pPr>
      <w:r w:rsidRPr="00D66A81">
        <w:rPr>
          <w:rFonts w:ascii="Times New Roman" w:hAnsi="Times New Roman"/>
          <w:bCs/>
          <w:sz w:val="28"/>
          <w:szCs w:val="28"/>
        </w:rPr>
        <w:tab/>
      </w:r>
    </w:p>
    <w:p w:rsidR="0055119E" w:rsidRPr="00D66A81" w:rsidRDefault="0055119E" w:rsidP="0055119E">
      <w:pPr>
        <w:jc w:val="center"/>
        <w:rPr>
          <w:rFonts w:ascii="Times New Roman" w:hAnsi="Times New Roman"/>
          <w:b/>
          <w:bCs/>
          <w:sz w:val="28"/>
          <w:szCs w:val="28"/>
        </w:rPr>
      </w:pPr>
      <w:r w:rsidRPr="00D66A81">
        <w:rPr>
          <w:rFonts w:ascii="Times New Roman" w:hAnsi="Times New Roman"/>
          <w:b/>
          <w:bCs/>
          <w:sz w:val="28"/>
          <w:szCs w:val="28"/>
        </w:rPr>
        <w:t>Рабочая программа</w:t>
      </w:r>
    </w:p>
    <w:p w:rsidR="0055119E" w:rsidRPr="00D66A81" w:rsidRDefault="0055119E" w:rsidP="0055119E">
      <w:pPr>
        <w:tabs>
          <w:tab w:val="center" w:pos="5386"/>
          <w:tab w:val="left" w:pos="9450"/>
        </w:tabs>
        <w:rPr>
          <w:rFonts w:ascii="Times New Roman" w:hAnsi="Times New Roman"/>
          <w:bCs/>
          <w:sz w:val="28"/>
          <w:szCs w:val="28"/>
        </w:rPr>
      </w:pPr>
      <w:r w:rsidRPr="00D66A81">
        <w:rPr>
          <w:rFonts w:ascii="Times New Roman" w:hAnsi="Times New Roman"/>
          <w:bCs/>
          <w:sz w:val="28"/>
          <w:szCs w:val="28"/>
        </w:rPr>
        <w:tab/>
      </w:r>
    </w:p>
    <w:p w:rsidR="0055119E" w:rsidRPr="00D66A81" w:rsidRDefault="0055119E" w:rsidP="0055119E">
      <w:pPr>
        <w:rPr>
          <w:rFonts w:ascii="Times New Roman" w:eastAsia="Times New Roman" w:hAnsi="Times New Roman"/>
          <w:sz w:val="28"/>
          <w:szCs w:val="28"/>
        </w:rPr>
      </w:pPr>
      <w:r>
        <w:rPr>
          <w:rFonts w:ascii="Times New Roman" w:eastAsia="Times New Roman" w:hAnsi="Times New Roman"/>
          <w:sz w:val="28"/>
          <w:szCs w:val="28"/>
        </w:rPr>
        <w:t>Курса</w:t>
      </w:r>
      <w:r w:rsidRPr="00D66A81">
        <w:rPr>
          <w:rFonts w:ascii="Times New Roman" w:eastAsia="Times New Roman" w:hAnsi="Times New Roman"/>
          <w:sz w:val="28"/>
          <w:szCs w:val="28"/>
        </w:rPr>
        <w:t xml:space="preserve"> «Основы православной культуры» учебного предмета Основы духовно-нравственного </w:t>
      </w:r>
      <w:r>
        <w:rPr>
          <w:rFonts w:ascii="Times New Roman" w:eastAsia="Times New Roman" w:hAnsi="Times New Roman"/>
          <w:sz w:val="28"/>
          <w:szCs w:val="28"/>
        </w:rPr>
        <w:t>культуры</w:t>
      </w:r>
      <w:r w:rsidRPr="00D66A81">
        <w:rPr>
          <w:rFonts w:ascii="Times New Roman" w:eastAsia="Times New Roman" w:hAnsi="Times New Roman"/>
          <w:sz w:val="28"/>
          <w:szCs w:val="28"/>
        </w:rPr>
        <w:t xml:space="preserve"> народов России </w:t>
      </w:r>
    </w:p>
    <w:p w:rsidR="0055119E" w:rsidRPr="00D66A81" w:rsidRDefault="0055119E" w:rsidP="0055119E">
      <w:pPr>
        <w:tabs>
          <w:tab w:val="center" w:pos="5386"/>
          <w:tab w:val="left" w:pos="9450"/>
        </w:tabs>
        <w:rPr>
          <w:rFonts w:ascii="Times New Roman" w:hAnsi="Times New Roman"/>
          <w:bCs/>
          <w:sz w:val="28"/>
          <w:szCs w:val="28"/>
        </w:rPr>
      </w:pPr>
      <w:r w:rsidRPr="00D66A81">
        <w:rPr>
          <w:rFonts w:ascii="Times New Roman" w:hAnsi="Times New Roman"/>
          <w:bCs/>
          <w:sz w:val="28"/>
          <w:szCs w:val="28"/>
        </w:rPr>
        <w:t xml:space="preserve">Уровень общего образования (класс): </w:t>
      </w:r>
      <w:r w:rsidRPr="00D66A81">
        <w:rPr>
          <w:rFonts w:ascii="Times New Roman" w:hAnsi="Times New Roman"/>
          <w:sz w:val="28"/>
          <w:szCs w:val="28"/>
        </w:rPr>
        <w:t>основное общее образование</w:t>
      </w:r>
      <w:r>
        <w:rPr>
          <w:rFonts w:ascii="Times New Roman" w:hAnsi="Times New Roman"/>
          <w:sz w:val="28"/>
          <w:szCs w:val="28"/>
        </w:rPr>
        <w:t xml:space="preserve"> 7 класс</w:t>
      </w:r>
    </w:p>
    <w:p w:rsidR="0055119E" w:rsidRPr="00D66A81" w:rsidRDefault="0055119E" w:rsidP="0055119E">
      <w:pPr>
        <w:tabs>
          <w:tab w:val="center" w:pos="5386"/>
          <w:tab w:val="left" w:pos="9450"/>
        </w:tabs>
        <w:rPr>
          <w:rFonts w:ascii="Times New Roman" w:hAnsi="Times New Roman"/>
          <w:bCs/>
          <w:sz w:val="28"/>
          <w:szCs w:val="28"/>
        </w:rPr>
      </w:pPr>
    </w:p>
    <w:p w:rsidR="0055119E" w:rsidRPr="00D66A81" w:rsidRDefault="0055119E" w:rsidP="0055119E">
      <w:pPr>
        <w:tabs>
          <w:tab w:val="center" w:pos="5386"/>
          <w:tab w:val="left" w:pos="9450"/>
        </w:tabs>
        <w:rPr>
          <w:rFonts w:ascii="Times New Roman" w:hAnsi="Times New Roman"/>
          <w:bCs/>
          <w:sz w:val="28"/>
          <w:szCs w:val="28"/>
        </w:rPr>
      </w:pPr>
      <w:r w:rsidRPr="00D66A81">
        <w:rPr>
          <w:rFonts w:ascii="Times New Roman" w:hAnsi="Times New Roman"/>
          <w:bCs/>
          <w:sz w:val="28"/>
          <w:szCs w:val="28"/>
        </w:rPr>
        <w:t xml:space="preserve">Количество часов: </w:t>
      </w:r>
      <w:r>
        <w:rPr>
          <w:rFonts w:ascii="Times New Roman" w:hAnsi="Times New Roman"/>
          <w:bCs/>
          <w:sz w:val="28"/>
          <w:szCs w:val="28"/>
        </w:rPr>
        <w:t>35</w:t>
      </w:r>
    </w:p>
    <w:p w:rsidR="0055119E" w:rsidRPr="00D66A81" w:rsidRDefault="0055119E" w:rsidP="0055119E">
      <w:pPr>
        <w:tabs>
          <w:tab w:val="left" w:pos="3930"/>
        </w:tabs>
        <w:rPr>
          <w:rFonts w:ascii="Times New Roman" w:hAnsi="Times New Roman"/>
          <w:bCs/>
          <w:sz w:val="28"/>
          <w:szCs w:val="28"/>
        </w:rPr>
      </w:pPr>
    </w:p>
    <w:p w:rsidR="0055119E" w:rsidRPr="00D66A81" w:rsidRDefault="0055119E" w:rsidP="0055119E">
      <w:pPr>
        <w:tabs>
          <w:tab w:val="left" w:pos="3930"/>
        </w:tabs>
        <w:rPr>
          <w:rFonts w:ascii="Times New Roman" w:hAnsi="Times New Roman"/>
          <w:bCs/>
          <w:sz w:val="28"/>
          <w:szCs w:val="28"/>
        </w:rPr>
      </w:pPr>
      <w:r w:rsidRPr="00D66A81">
        <w:rPr>
          <w:rFonts w:ascii="Times New Roman" w:hAnsi="Times New Roman"/>
          <w:bCs/>
          <w:sz w:val="28"/>
          <w:szCs w:val="28"/>
        </w:rPr>
        <w:t>Учитель:  Караиван Ирина Георгиевна</w:t>
      </w:r>
    </w:p>
    <w:p w:rsidR="0055119E" w:rsidRPr="00D66A81" w:rsidRDefault="0055119E" w:rsidP="0055119E">
      <w:pPr>
        <w:tabs>
          <w:tab w:val="center" w:pos="5386"/>
          <w:tab w:val="left" w:pos="9450"/>
        </w:tabs>
        <w:rPr>
          <w:rFonts w:ascii="Times New Roman" w:hAnsi="Times New Roman"/>
          <w:bCs/>
          <w:sz w:val="28"/>
          <w:szCs w:val="28"/>
        </w:rPr>
      </w:pPr>
    </w:p>
    <w:p w:rsidR="0055119E" w:rsidRPr="00D66A81" w:rsidRDefault="0055119E" w:rsidP="0055119E">
      <w:pPr>
        <w:rPr>
          <w:rFonts w:ascii="Times New Roman" w:hAnsi="Times New Roman"/>
          <w:sz w:val="28"/>
          <w:szCs w:val="28"/>
        </w:rPr>
      </w:pPr>
      <w:r w:rsidRPr="00D66A81">
        <w:rPr>
          <w:rFonts w:ascii="Times New Roman" w:hAnsi="Times New Roman"/>
          <w:bCs/>
          <w:sz w:val="28"/>
          <w:szCs w:val="28"/>
        </w:rPr>
        <w:t>Программа разработана на основе:</w:t>
      </w:r>
      <w:r w:rsidRPr="00D66A81">
        <w:rPr>
          <w:rFonts w:ascii="Times New Roman" w:hAnsi="Times New Roman"/>
          <w:sz w:val="28"/>
          <w:szCs w:val="28"/>
        </w:rPr>
        <w:t xml:space="preserve"> авторской программы «Православная культура» Л.Л. Шевченко, изданной Центром поддержки культурно- исторических традиций Отечества в Москве в 201</w:t>
      </w:r>
      <w:r w:rsidR="0067034A">
        <w:rPr>
          <w:rFonts w:ascii="Times New Roman" w:hAnsi="Times New Roman"/>
          <w:sz w:val="28"/>
          <w:szCs w:val="28"/>
        </w:rPr>
        <w:t>4</w:t>
      </w:r>
      <w:r w:rsidRPr="00D66A81">
        <w:rPr>
          <w:rFonts w:ascii="Times New Roman" w:hAnsi="Times New Roman"/>
          <w:sz w:val="28"/>
          <w:szCs w:val="28"/>
        </w:rPr>
        <w:t xml:space="preserve"> году.</w:t>
      </w:r>
    </w:p>
    <w:p w:rsidR="004F2A25" w:rsidRPr="00D66A81" w:rsidRDefault="004F2A25" w:rsidP="005B3DA3">
      <w:pPr>
        <w:rPr>
          <w:rFonts w:ascii="Times New Roman" w:hAnsi="Times New Roman"/>
          <w:bCs/>
          <w:sz w:val="28"/>
          <w:szCs w:val="28"/>
        </w:rPr>
      </w:pPr>
    </w:p>
    <w:p w:rsidR="004F2A25" w:rsidRPr="00D66A81" w:rsidRDefault="004F2A25" w:rsidP="005B3DA3">
      <w:pPr>
        <w:rPr>
          <w:rFonts w:ascii="Times New Roman" w:hAnsi="Times New Roman"/>
          <w:bCs/>
          <w:sz w:val="28"/>
          <w:szCs w:val="28"/>
        </w:rPr>
      </w:pPr>
    </w:p>
    <w:p w:rsidR="004F2A25" w:rsidRPr="00D66A81" w:rsidRDefault="004F2A25" w:rsidP="005B3DA3">
      <w:pPr>
        <w:rPr>
          <w:rFonts w:ascii="Times New Roman" w:hAnsi="Times New Roman"/>
          <w:bCs/>
          <w:sz w:val="28"/>
          <w:szCs w:val="28"/>
        </w:rPr>
      </w:pPr>
    </w:p>
    <w:p w:rsidR="004F2A25" w:rsidRDefault="004F2A25" w:rsidP="005B3DA3">
      <w:pPr>
        <w:ind w:left="2832" w:firstLine="708"/>
        <w:jc w:val="both"/>
        <w:rPr>
          <w:rFonts w:ascii="Times New Roman" w:eastAsia="Times New Roman" w:hAnsi="Times New Roman"/>
          <w:b/>
          <w:sz w:val="28"/>
          <w:szCs w:val="28"/>
          <w:lang w:eastAsia="ru-RU"/>
        </w:rPr>
      </w:pPr>
    </w:p>
    <w:p w:rsidR="0055119E" w:rsidRDefault="0055119E" w:rsidP="005B3DA3">
      <w:pPr>
        <w:ind w:left="2832" w:firstLine="708"/>
        <w:jc w:val="both"/>
        <w:rPr>
          <w:rFonts w:ascii="Times New Roman" w:eastAsia="Times New Roman" w:hAnsi="Times New Roman"/>
          <w:b/>
          <w:sz w:val="28"/>
          <w:szCs w:val="28"/>
          <w:lang w:eastAsia="ru-RU"/>
        </w:rPr>
      </w:pPr>
    </w:p>
    <w:p w:rsidR="0055119E" w:rsidRDefault="0055119E" w:rsidP="005B3DA3">
      <w:pPr>
        <w:ind w:left="2832" w:firstLine="708"/>
        <w:jc w:val="both"/>
        <w:rPr>
          <w:rFonts w:ascii="Times New Roman" w:eastAsia="Times New Roman" w:hAnsi="Times New Roman"/>
          <w:b/>
          <w:sz w:val="28"/>
          <w:szCs w:val="28"/>
          <w:lang w:eastAsia="ru-RU"/>
        </w:rPr>
      </w:pPr>
    </w:p>
    <w:p w:rsidR="0055119E" w:rsidRDefault="0055119E" w:rsidP="005B3DA3">
      <w:pPr>
        <w:ind w:left="2832" w:firstLine="708"/>
        <w:jc w:val="both"/>
        <w:rPr>
          <w:rFonts w:ascii="Times New Roman" w:eastAsia="Times New Roman" w:hAnsi="Times New Roman"/>
          <w:b/>
          <w:sz w:val="28"/>
          <w:szCs w:val="28"/>
          <w:lang w:eastAsia="ru-RU"/>
        </w:rPr>
      </w:pPr>
    </w:p>
    <w:p w:rsidR="0055119E" w:rsidRDefault="0055119E" w:rsidP="005B3DA3">
      <w:pPr>
        <w:ind w:left="2832" w:firstLine="708"/>
        <w:jc w:val="both"/>
        <w:rPr>
          <w:rFonts w:ascii="Times New Roman" w:eastAsia="Times New Roman" w:hAnsi="Times New Roman"/>
          <w:b/>
          <w:sz w:val="28"/>
          <w:szCs w:val="28"/>
          <w:lang w:eastAsia="ru-RU"/>
        </w:rPr>
      </w:pPr>
    </w:p>
    <w:p w:rsidR="004F2A25" w:rsidRDefault="004F2A25" w:rsidP="005B3DA3">
      <w:pPr>
        <w:ind w:left="2832" w:firstLine="708"/>
        <w:jc w:val="both"/>
        <w:rPr>
          <w:rFonts w:ascii="Times New Roman" w:eastAsia="Times New Roman" w:hAnsi="Times New Roman"/>
          <w:b/>
          <w:sz w:val="28"/>
          <w:szCs w:val="28"/>
          <w:lang w:eastAsia="ru-RU"/>
        </w:rPr>
      </w:pPr>
    </w:p>
    <w:p w:rsidR="004F2A25" w:rsidRDefault="004F2A25" w:rsidP="005B3DA3">
      <w:pPr>
        <w:ind w:left="2832" w:firstLine="708"/>
        <w:jc w:val="both"/>
        <w:rPr>
          <w:rFonts w:ascii="Times New Roman" w:eastAsia="Times New Roman" w:hAnsi="Times New Roman"/>
          <w:b/>
          <w:sz w:val="28"/>
          <w:szCs w:val="28"/>
          <w:lang w:eastAsia="ru-RU"/>
        </w:rPr>
      </w:pPr>
    </w:p>
    <w:p w:rsidR="004F2A25" w:rsidRDefault="004F2A25" w:rsidP="005B3DA3">
      <w:pPr>
        <w:ind w:left="2832" w:firstLine="708"/>
        <w:jc w:val="both"/>
        <w:rPr>
          <w:rFonts w:ascii="Times New Roman" w:eastAsia="Times New Roman" w:hAnsi="Times New Roman"/>
          <w:b/>
          <w:sz w:val="28"/>
          <w:szCs w:val="28"/>
          <w:lang w:eastAsia="ru-RU"/>
        </w:rPr>
      </w:pPr>
    </w:p>
    <w:p w:rsidR="004F2A25" w:rsidRDefault="004F2A25" w:rsidP="005B3DA3">
      <w:pPr>
        <w:ind w:left="2832" w:firstLine="708"/>
        <w:jc w:val="both"/>
        <w:rPr>
          <w:rFonts w:ascii="Times New Roman" w:eastAsia="Times New Roman" w:hAnsi="Times New Roman"/>
          <w:b/>
          <w:sz w:val="28"/>
          <w:szCs w:val="28"/>
          <w:lang w:eastAsia="ru-RU"/>
        </w:rPr>
      </w:pPr>
    </w:p>
    <w:p w:rsidR="0055119E" w:rsidRPr="00D66A81" w:rsidRDefault="0055119E" w:rsidP="0055119E">
      <w:pPr>
        <w:jc w:val="center"/>
        <w:rPr>
          <w:rFonts w:ascii="Times New Roman" w:hAnsi="Times New Roman"/>
          <w:sz w:val="28"/>
          <w:szCs w:val="28"/>
        </w:rPr>
      </w:pPr>
      <w:r w:rsidRPr="00D66A81">
        <w:rPr>
          <w:rFonts w:ascii="Times New Roman" w:hAnsi="Times New Roman"/>
          <w:sz w:val="28"/>
          <w:szCs w:val="28"/>
        </w:rPr>
        <w:t>201</w:t>
      </w:r>
      <w:r w:rsidR="007C5AF2">
        <w:rPr>
          <w:rFonts w:ascii="Times New Roman" w:hAnsi="Times New Roman"/>
          <w:sz w:val="28"/>
          <w:szCs w:val="28"/>
        </w:rPr>
        <w:t>9</w:t>
      </w:r>
      <w:r w:rsidRPr="00D66A81">
        <w:rPr>
          <w:rFonts w:ascii="Times New Roman" w:hAnsi="Times New Roman"/>
          <w:sz w:val="28"/>
          <w:szCs w:val="28"/>
        </w:rPr>
        <w:t>год</w:t>
      </w:r>
    </w:p>
    <w:p w:rsidR="0055119E" w:rsidRPr="00D66A81" w:rsidRDefault="0055119E" w:rsidP="0055119E">
      <w:pPr>
        <w:jc w:val="center"/>
        <w:rPr>
          <w:rFonts w:ascii="Times New Roman" w:hAnsi="Times New Roman"/>
          <w:sz w:val="28"/>
          <w:szCs w:val="28"/>
        </w:rPr>
      </w:pPr>
      <w:r w:rsidRPr="00D66A81">
        <w:rPr>
          <w:rFonts w:ascii="Times New Roman" w:hAnsi="Times New Roman"/>
          <w:sz w:val="28"/>
          <w:szCs w:val="28"/>
        </w:rPr>
        <w:t>Белая Калитва.</w:t>
      </w:r>
    </w:p>
    <w:p w:rsidR="0055119E" w:rsidRDefault="0055119E" w:rsidP="0055119E">
      <w:pPr>
        <w:ind w:left="2832" w:firstLine="708"/>
        <w:jc w:val="both"/>
        <w:rPr>
          <w:rFonts w:ascii="Times New Roman" w:eastAsia="Times New Roman" w:hAnsi="Times New Roman"/>
          <w:b/>
          <w:sz w:val="28"/>
          <w:szCs w:val="28"/>
          <w:lang w:eastAsia="ru-RU"/>
        </w:rPr>
      </w:pPr>
    </w:p>
    <w:p w:rsidR="0055119E" w:rsidRDefault="0055119E" w:rsidP="0055119E">
      <w:pPr>
        <w:ind w:left="2832" w:firstLine="708"/>
        <w:jc w:val="both"/>
        <w:rPr>
          <w:rFonts w:ascii="Times New Roman" w:eastAsia="Times New Roman" w:hAnsi="Times New Roman"/>
          <w:b/>
          <w:sz w:val="28"/>
          <w:szCs w:val="28"/>
          <w:lang w:eastAsia="ru-RU"/>
        </w:rPr>
      </w:pPr>
    </w:p>
    <w:p w:rsidR="004F2A25" w:rsidRDefault="004F2A25" w:rsidP="005B3DA3">
      <w:pPr>
        <w:ind w:left="2832" w:firstLine="708"/>
        <w:jc w:val="both"/>
        <w:rPr>
          <w:rFonts w:ascii="Times New Roman" w:eastAsia="Times New Roman" w:hAnsi="Times New Roman"/>
          <w:b/>
          <w:sz w:val="28"/>
          <w:szCs w:val="28"/>
          <w:lang w:eastAsia="ru-RU"/>
        </w:rPr>
      </w:pPr>
    </w:p>
    <w:p w:rsidR="00231836" w:rsidRPr="002F5572" w:rsidRDefault="00231836" w:rsidP="005B3DA3">
      <w:pPr>
        <w:ind w:left="2832" w:firstLine="708"/>
        <w:jc w:val="both"/>
        <w:rPr>
          <w:rFonts w:ascii="Times New Roman" w:eastAsia="Times New Roman" w:hAnsi="Times New Roman"/>
          <w:b/>
          <w:sz w:val="28"/>
          <w:szCs w:val="28"/>
          <w:lang w:eastAsia="ru-RU"/>
        </w:rPr>
      </w:pPr>
      <w:r w:rsidRPr="002F5572">
        <w:rPr>
          <w:rFonts w:ascii="Times New Roman" w:eastAsia="Times New Roman" w:hAnsi="Times New Roman"/>
          <w:b/>
          <w:sz w:val="28"/>
          <w:szCs w:val="28"/>
          <w:lang w:eastAsia="ru-RU"/>
        </w:rPr>
        <w:lastRenderedPageBreak/>
        <w:t xml:space="preserve">Пояснительная записка. </w:t>
      </w:r>
    </w:p>
    <w:p w:rsidR="00231836" w:rsidRPr="00A704F6" w:rsidRDefault="00231836" w:rsidP="00A704F6">
      <w:pPr>
        <w:spacing w:line="276" w:lineRule="auto"/>
        <w:jc w:val="both"/>
        <w:rPr>
          <w:rFonts w:ascii="Times New Roman" w:hAnsi="Times New Roman"/>
          <w:sz w:val="28"/>
          <w:szCs w:val="28"/>
        </w:rPr>
      </w:pPr>
      <w:r w:rsidRPr="00A704F6">
        <w:rPr>
          <w:rFonts w:ascii="Times New Roman" w:hAnsi="Times New Roman"/>
          <w:sz w:val="28"/>
          <w:szCs w:val="28"/>
        </w:rPr>
        <w:t>Данная программа разработана с учетом следующей нормативно-правовой базы:</w:t>
      </w:r>
    </w:p>
    <w:p w:rsidR="00801566" w:rsidRPr="00A704F6" w:rsidRDefault="00801566" w:rsidP="00A704F6">
      <w:pPr>
        <w:pStyle w:val="a3"/>
        <w:numPr>
          <w:ilvl w:val="0"/>
          <w:numId w:val="14"/>
        </w:numPr>
        <w:jc w:val="both"/>
        <w:rPr>
          <w:rFonts w:ascii="Times New Roman" w:hAnsi="Times New Roman"/>
          <w:sz w:val="28"/>
          <w:szCs w:val="28"/>
        </w:rPr>
      </w:pPr>
      <w:r w:rsidRPr="00A704F6">
        <w:rPr>
          <w:rFonts w:ascii="Times New Roman" w:hAnsi="Times New Roman"/>
          <w:sz w:val="28"/>
          <w:szCs w:val="28"/>
        </w:rPr>
        <w:t>Федеральный закон от 29.12.2012 г.,№ 273-ФЗ « Об образовании Российской Федерации»;</w:t>
      </w:r>
    </w:p>
    <w:p w:rsidR="00801566" w:rsidRPr="00A704F6" w:rsidRDefault="00801566" w:rsidP="00A704F6">
      <w:pPr>
        <w:pStyle w:val="a3"/>
        <w:numPr>
          <w:ilvl w:val="0"/>
          <w:numId w:val="14"/>
        </w:numPr>
        <w:jc w:val="both"/>
        <w:rPr>
          <w:rFonts w:ascii="Times New Roman" w:hAnsi="Times New Roman"/>
          <w:sz w:val="28"/>
          <w:szCs w:val="28"/>
        </w:rPr>
      </w:pPr>
      <w:r w:rsidRPr="00A704F6">
        <w:rPr>
          <w:rFonts w:ascii="Times New Roman" w:hAnsi="Times New Roman"/>
          <w:sz w:val="28"/>
          <w:szCs w:val="28"/>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 от 17.12.2010 года №1897,</w:t>
      </w:r>
    </w:p>
    <w:p w:rsidR="00801566" w:rsidRPr="00A704F6" w:rsidRDefault="00801566" w:rsidP="00A704F6">
      <w:pPr>
        <w:pStyle w:val="a3"/>
        <w:numPr>
          <w:ilvl w:val="0"/>
          <w:numId w:val="14"/>
        </w:numPr>
        <w:jc w:val="both"/>
        <w:rPr>
          <w:rFonts w:ascii="Times New Roman" w:hAnsi="Times New Roman"/>
          <w:sz w:val="28"/>
          <w:szCs w:val="28"/>
        </w:rPr>
      </w:pPr>
      <w:r w:rsidRPr="00A704F6">
        <w:rPr>
          <w:rFonts w:ascii="Times New Roman" w:hAnsi="Times New Roman"/>
          <w:sz w:val="28"/>
          <w:szCs w:val="28"/>
        </w:rPr>
        <w:t>приказ Минобрнауки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801566" w:rsidRPr="00A704F6" w:rsidRDefault="00801566" w:rsidP="00A704F6">
      <w:pPr>
        <w:pStyle w:val="a3"/>
        <w:numPr>
          <w:ilvl w:val="0"/>
          <w:numId w:val="14"/>
        </w:numPr>
        <w:jc w:val="both"/>
        <w:rPr>
          <w:rFonts w:ascii="Times New Roman" w:hAnsi="Times New Roman"/>
          <w:sz w:val="28"/>
          <w:szCs w:val="28"/>
        </w:rPr>
      </w:pPr>
      <w:r w:rsidRPr="00A704F6">
        <w:rPr>
          <w:rFonts w:ascii="Times New Roman" w:hAnsi="Times New Roman"/>
          <w:sz w:val="28"/>
          <w:szCs w:val="28"/>
        </w:rPr>
        <w:t>приказ Минобрнауки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801566" w:rsidRPr="00A704F6" w:rsidRDefault="00801566" w:rsidP="00A704F6">
      <w:pPr>
        <w:pStyle w:val="a3"/>
        <w:numPr>
          <w:ilvl w:val="0"/>
          <w:numId w:val="14"/>
        </w:numPr>
        <w:jc w:val="both"/>
        <w:rPr>
          <w:rFonts w:ascii="Times New Roman" w:hAnsi="Times New Roman"/>
          <w:sz w:val="28"/>
          <w:szCs w:val="28"/>
        </w:rPr>
      </w:pPr>
      <w:r w:rsidRPr="00A704F6">
        <w:rPr>
          <w:rFonts w:ascii="Times New Roman" w:hAnsi="Times New Roman"/>
          <w:sz w:val="28"/>
          <w:szCs w:val="28"/>
        </w:rPr>
        <w:t>Приказ Министерства просвещения РФ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1566" w:rsidRDefault="00801566" w:rsidP="00A704F6">
      <w:pPr>
        <w:pStyle w:val="a3"/>
        <w:numPr>
          <w:ilvl w:val="0"/>
          <w:numId w:val="14"/>
        </w:numPr>
        <w:jc w:val="both"/>
        <w:rPr>
          <w:rFonts w:ascii="Times New Roman" w:hAnsi="Times New Roman"/>
          <w:sz w:val="28"/>
          <w:szCs w:val="28"/>
        </w:rPr>
      </w:pPr>
      <w:r w:rsidRPr="00A704F6">
        <w:rPr>
          <w:rFonts w:ascii="Times New Roman" w:hAnsi="Times New Roman"/>
          <w:sz w:val="28"/>
          <w:szCs w:val="28"/>
        </w:rPr>
        <w:t>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67034A" w:rsidRPr="0067034A" w:rsidRDefault="00446094" w:rsidP="0067034A">
      <w:pPr>
        <w:pStyle w:val="a3"/>
        <w:numPr>
          <w:ilvl w:val="0"/>
          <w:numId w:val="14"/>
        </w:numPr>
        <w:spacing w:line="360" w:lineRule="auto"/>
        <w:rPr>
          <w:rStyle w:val="a5"/>
          <w:rFonts w:ascii="Times New Roman" w:hAnsi="Times New Roman"/>
          <w:color w:val="auto"/>
          <w:sz w:val="28"/>
          <w:szCs w:val="28"/>
        </w:rPr>
      </w:pPr>
      <w:hyperlink r:id="rId7" w:anchor="/document/46761154/paragraph/466/doclist/0/selflink/0/context/%D0%BF%D1%80%D0%B8%D0%BA%D0%B0%D0%B7%20%E2%84%96699%20%D0%BE%D1%82%209,06,2016/" w:history="1">
        <w:r w:rsidR="0067034A" w:rsidRPr="0067034A">
          <w:rPr>
            <w:rStyle w:val="a5"/>
            <w:rFonts w:ascii="Times New Roman" w:hAnsi="Times New Roman"/>
            <w:color w:val="auto"/>
            <w:sz w:val="28"/>
            <w:szCs w:val="28"/>
          </w:rPr>
          <w:t>-приказ Минобрнауки России от 09.06.2016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67034A" w:rsidRPr="0067034A" w:rsidRDefault="0067034A" w:rsidP="0067034A">
      <w:pPr>
        <w:pStyle w:val="a3"/>
        <w:jc w:val="both"/>
        <w:rPr>
          <w:rFonts w:ascii="Times New Roman" w:hAnsi="Times New Roman"/>
          <w:sz w:val="28"/>
          <w:szCs w:val="28"/>
        </w:rPr>
      </w:pPr>
    </w:p>
    <w:p w:rsidR="00801566" w:rsidRPr="00A704F6" w:rsidRDefault="00801566" w:rsidP="00A704F6">
      <w:pPr>
        <w:pStyle w:val="a3"/>
        <w:numPr>
          <w:ilvl w:val="0"/>
          <w:numId w:val="14"/>
        </w:numPr>
        <w:jc w:val="both"/>
        <w:rPr>
          <w:rFonts w:ascii="Times New Roman" w:hAnsi="Times New Roman"/>
          <w:sz w:val="28"/>
          <w:szCs w:val="28"/>
        </w:rPr>
      </w:pPr>
      <w:r w:rsidRPr="00A704F6">
        <w:rPr>
          <w:rFonts w:ascii="Times New Roman" w:hAnsi="Times New Roman"/>
          <w:sz w:val="28"/>
          <w:szCs w:val="28"/>
        </w:rPr>
        <w:lastRenderedPageBreak/>
        <w:t>Письмо Минобразования Ростовской области от 24.05.2019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801566" w:rsidRPr="00A704F6" w:rsidRDefault="00801566" w:rsidP="00A704F6">
      <w:pPr>
        <w:pStyle w:val="a3"/>
        <w:numPr>
          <w:ilvl w:val="0"/>
          <w:numId w:val="14"/>
        </w:numPr>
        <w:jc w:val="both"/>
        <w:rPr>
          <w:rFonts w:ascii="Times New Roman" w:hAnsi="Times New Roman"/>
          <w:sz w:val="28"/>
          <w:szCs w:val="28"/>
        </w:rPr>
      </w:pPr>
      <w:r w:rsidRPr="00A704F6">
        <w:rPr>
          <w:rFonts w:ascii="Times New Roman" w:hAnsi="Times New Roman"/>
          <w:sz w:val="28"/>
          <w:szCs w:val="28"/>
        </w:rPr>
        <w:t>Учебный план кадетского корпуса на 2019-2020 учебный год;</w:t>
      </w:r>
    </w:p>
    <w:p w:rsidR="00A704F6" w:rsidRPr="00A704F6" w:rsidRDefault="00A704F6" w:rsidP="00A704F6">
      <w:pPr>
        <w:spacing w:line="276" w:lineRule="auto"/>
        <w:jc w:val="both"/>
        <w:rPr>
          <w:rFonts w:ascii="Times New Roman" w:hAnsi="Times New Roman"/>
          <w:sz w:val="28"/>
          <w:szCs w:val="28"/>
        </w:rPr>
      </w:pPr>
    </w:p>
    <w:p w:rsidR="00A704F6" w:rsidRPr="00A704F6" w:rsidRDefault="00A704F6" w:rsidP="00A704F6">
      <w:pPr>
        <w:spacing w:line="276" w:lineRule="auto"/>
        <w:jc w:val="both"/>
        <w:rPr>
          <w:rFonts w:ascii="Times New Roman" w:hAnsi="Times New Roman"/>
          <w:sz w:val="28"/>
          <w:szCs w:val="28"/>
        </w:rPr>
      </w:pPr>
      <w:r w:rsidRPr="00A704F6">
        <w:rPr>
          <w:rFonts w:ascii="Times New Roman" w:hAnsi="Times New Roman"/>
          <w:sz w:val="28"/>
          <w:szCs w:val="28"/>
        </w:rPr>
        <w:t>Концепция Духовно-нравственного развития и воспитания личности гражданина России разработана в соответствии с Конституцией РФ, Законом  РФ «Об образовании» ст.9, п.1, на основе ежегодных посланий Президента РФ собранию РФ в соответствии с п.6 ст. 9 и п.2 ст.14 Закона РФ «Об образовании», п.1 ст.4 Федерального закона «Об основных гарантиях прав ребёнка в РФ», п.1 ст.63 Семейного кодекса РФ. Требований Стандарта (п. 12.4)</w:t>
      </w:r>
    </w:p>
    <w:p w:rsidR="00A704F6" w:rsidRPr="00A704F6" w:rsidRDefault="00A704F6" w:rsidP="00A704F6">
      <w:pPr>
        <w:spacing w:line="276" w:lineRule="auto"/>
        <w:jc w:val="both"/>
        <w:rPr>
          <w:rFonts w:ascii="Times New Roman" w:hAnsi="Times New Roman"/>
          <w:sz w:val="28"/>
          <w:szCs w:val="28"/>
        </w:rPr>
      </w:pPr>
      <w:r w:rsidRPr="00A704F6">
        <w:rPr>
          <w:rFonts w:ascii="Times New Roman" w:hAnsi="Times New Roman"/>
          <w:sz w:val="28"/>
          <w:szCs w:val="28"/>
        </w:rPr>
        <w:t>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rsidR="007C5AF2" w:rsidRPr="00A704F6" w:rsidRDefault="007C5AF2" w:rsidP="00A704F6">
      <w:pPr>
        <w:spacing w:line="276" w:lineRule="auto"/>
        <w:jc w:val="both"/>
        <w:rPr>
          <w:rFonts w:ascii="Times New Roman" w:hAnsi="Times New Roman"/>
          <w:sz w:val="28"/>
          <w:szCs w:val="28"/>
        </w:rPr>
      </w:pPr>
    </w:p>
    <w:p w:rsidR="004F3260" w:rsidRDefault="004F3260" w:rsidP="00A704F6">
      <w:pPr>
        <w:spacing w:line="276" w:lineRule="auto"/>
        <w:jc w:val="both"/>
        <w:rPr>
          <w:rFonts w:ascii="Times New Roman" w:hAnsi="Times New Roman"/>
          <w:sz w:val="28"/>
          <w:szCs w:val="28"/>
        </w:rPr>
      </w:pPr>
    </w:p>
    <w:p w:rsidR="0055119E" w:rsidRPr="00A704F6" w:rsidRDefault="0055119E" w:rsidP="00A704F6">
      <w:pPr>
        <w:spacing w:line="276" w:lineRule="auto"/>
        <w:jc w:val="both"/>
        <w:rPr>
          <w:rFonts w:ascii="Times New Roman" w:hAnsi="Times New Roman"/>
          <w:sz w:val="28"/>
          <w:szCs w:val="28"/>
        </w:rPr>
      </w:pPr>
      <w:r w:rsidRPr="00A704F6">
        <w:rPr>
          <w:rFonts w:ascii="Times New Roman" w:hAnsi="Times New Roman"/>
          <w:sz w:val="28"/>
          <w:szCs w:val="28"/>
        </w:rPr>
        <w:t>Федеральные письма:</w:t>
      </w:r>
    </w:p>
    <w:p w:rsidR="004F3260" w:rsidRDefault="004F3260" w:rsidP="00A704F6">
      <w:pPr>
        <w:spacing w:line="276" w:lineRule="auto"/>
        <w:jc w:val="both"/>
        <w:rPr>
          <w:rFonts w:ascii="Times New Roman" w:hAnsi="Times New Roman"/>
          <w:sz w:val="28"/>
          <w:szCs w:val="28"/>
        </w:rPr>
      </w:pPr>
    </w:p>
    <w:p w:rsidR="0055119E" w:rsidRPr="004F3260" w:rsidRDefault="00A704F6" w:rsidP="004F3260">
      <w:pPr>
        <w:pStyle w:val="a3"/>
        <w:numPr>
          <w:ilvl w:val="0"/>
          <w:numId w:val="15"/>
        </w:numPr>
        <w:spacing w:line="360" w:lineRule="auto"/>
        <w:jc w:val="both"/>
        <w:rPr>
          <w:rFonts w:ascii="Times New Roman" w:hAnsi="Times New Roman"/>
          <w:sz w:val="28"/>
          <w:szCs w:val="28"/>
        </w:rPr>
      </w:pPr>
      <w:r w:rsidRPr="004F3260">
        <w:rPr>
          <w:rFonts w:ascii="Times New Roman" w:hAnsi="Times New Roman"/>
          <w:sz w:val="28"/>
          <w:szCs w:val="28"/>
        </w:rPr>
        <w:t>П</w:t>
      </w:r>
      <w:r w:rsidR="0055119E" w:rsidRPr="004F3260">
        <w:rPr>
          <w:rFonts w:ascii="Times New Roman" w:hAnsi="Times New Roman"/>
          <w:sz w:val="28"/>
          <w:szCs w:val="28"/>
        </w:rPr>
        <w:t>исьмо Минобрнауки России от 09.02.2012 № 102/03 «О введении курса ОРКСЭ с 1 сентября 2012 года».</w:t>
      </w:r>
    </w:p>
    <w:p w:rsidR="0055119E" w:rsidRPr="004F3260" w:rsidRDefault="0055119E" w:rsidP="004F3260">
      <w:pPr>
        <w:pStyle w:val="a3"/>
        <w:numPr>
          <w:ilvl w:val="0"/>
          <w:numId w:val="15"/>
        </w:numPr>
        <w:spacing w:line="360" w:lineRule="auto"/>
        <w:jc w:val="both"/>
        <w:rPr>
          <w:rFonts w:ascii="Times New Roman" w:hAnsi="Times New Roman"/>
          <w:sz w:val="28"/>
          <w:szCs w:val="28"/>
        </w:rPr>
      </w:pPr>
      <w:r w:rsidRPr="004F3260">
        <w:rPr>
          <w:rFonts w:ascii="Times New Roman" w:hAnsi="Times New Roman"/>
          <w:sz w:val="28"/>
          <w:szCs w:val="28"/>
        </w:rPr>
        <w:t>Письмо 01.09.2016 №08-1803 Минобрнауки России</w:t>
      </w:r>
    </w:p>
    <w:p w:rsidR="0055119E" w:rsidRPr="004F3260" w:rsidRDefault="0055119E" w:rsidP="004F3260">
      <w:pPr>
        <w:pStyle w:val="a3"/>
        <w:numPr>
          <w:ilvl w:val="0"/>
          <w:numId w:val="15"/>
        </w:numPr>
        <w:spacing w:line="360" w:lineRule="auto"/>
        <w:jc w:val="both"/>
        <w:rPr>
          <w:rFonts w:ascii="Times New Roman" w:hAnsi="Times New Roman"/>
          <w:sz w:val="28"/>
          <w:szCs w:val="28"/>
        </w:rPr>
      </w:pPr>
      <w:r w:rsidRPr="004F3260">
        <w:rPr>
          <w:rFonts w:ascii="Times New Roman" w:hAnsi="Times New Roman"/>
          <w:sz w:val="28"/>
          <w:szCs w:val="28"/>
        </w:rPr>
        <w:t xml:space="preserve">Письмо 25.05.2015 №08-761 « Об изучении предметных областей «Основы религиозных культур и светской этики» и «основы духовно-нравственной культуры народов России» </w:t>
      </w:r>
      <w:hyperlink r:id="rId8" w:history="1">
        <w:r w:rsidRPr="004F3260">
          <w:rPr>
            <w:rStyle w:val="a5"/>
            <w:rFonts w:ascii="Times New Roman" w:hAnsi="Times New Roman"/>
            <w:sz w:val="28"/>
            <w:szCs w:val="28"/>
          </w:rPr>
          <w:t>письмо № 08-761</w:t>
        </w:r>
      </w:hyperlink>
      <w:r w:rsidRPr="004F3260">
        <w:rPr>
          <w:rFonts w:ascii="Times New Roman" w:hAnsi="Times New Roman"/>
          <w:sz w:val="28"/>
          <w:szCs w:val="28"/>
        </w:rPr>
        <w:t>«Об изучении предметных областей ОРКСЭ и ОДНКНР»,</w:t>
      </w:r>
    </w:p>
    <w:p w:rsidR="0055119E" w:rsidRPr="004F3260" w:rsidRDefault="0055119E" w:rsidP="004F3260">
      <w:pPr>
        <w:pStyle w:val="a3"/>
        <w:numPr>
          <w:ilvl w:val="0"/>
          <w:numId w:val="15"/>
        </w:numPr>
        <w:spacing w:line="360" w:lineRule="auto"/>
        <w:jc w:val="both"/>
        <w:rPr>
          <w:rFonts w:ascii="Times New Roman" w:hAnsi="Times New Roman"/>
          <w:sz w:val="28"/>
          <w:szCs w:val="28"/>
        </w:rPr>
      </w:pPr>
      <w:r w:rsidRPr="004F3260">
        <w:rPr>
          <w:rFonts w:ascii="Times New Roman" w:hAnsi="Times New Roman"/>
          <w:sz w:val="28"/>
          <w:szCs w:val="28"/>
        </w:rPr>
        <w:t>Письмо Минобрнауки России от 19.01.2018 г. № 08-96</w:t>
      </w:r>
    </w:p>
    <w:p w:rsidR="004F3260" w:rsidRPr="004F3260" w:rsidRDefault="0055119E" w:rsidP="004F3260">
      <w:pPr>
        <w:pStyle w:val="a3"/>
        <w:numPr>
          <w:ilvl w:val="0"/>
          <w:numId w:val="15"/>
        </w:numPr>
        <w:spacing w:line="360" w:lineRule="auto"/>
        <w:jc w:val="both"/>
        <w:rPr>
          <w:rFonts w:ascii="Times New Roman" w:hAnsi="Times New Roman"/>
          <w:sz w:val="28"/>
          <w:szCs w:val="28"/>
        </w:rPr>
      </w:pPr>
      <w:r w:rsidRPr="004F3260">
        <w:rPr>
          <w:rFonts w:ascii="Times New Roman" w:hAnsi="Times New Roman"/>
          <w:sz w:val="28"/>
          <w:szCs w:val="28"/>
        </w:rPr>
        <w:lastRenderedPageBreak/>
        <w:t xml:space="preserve">Методические рекомендации для органов исполнительной власти субъектов Российской Федерации по совершенствованию процесса реализации </w:t>
      </w:r>
    </w:p>
    <w:p w:rsidR="004F3260" w:rsidRDefault="004F3260" w:rsidP="004F3260">
      <w:pPr>
        <w:spacing w:line="360" w:lineRule="auto"/>
        <w:jc w:val="both"/>
        <w:rPr>
          <w:rFonts w:ascii="Times New Roman" w:hAnsi="Times New Roman"/>
          <w:sz w:val="28"/>
          <w:szCs w:val="28"/>
        </w:rPr>
      </w:pPr>
    </w:p>
    <w:p w:rsidR="004F3260" w:rsidRDefault="004F3260" w:rsidP="00A704F6">
      <w:pPr>
        <w:spacing w:line="276" w:lineRule="auto"/>
        <w:jc w:val="both"/>
        <w:rPr>
          <w:rFonts w:ascii="Times New Roman" w:hAnsi="Times New Roman"/>
          <w:sz w:val="28"/>
          <w:szCs w:val="28"/>
        </w:rPr>
      </w:pPr>
    </w:p>
    <w:p w:rsidR="004F3260" w:rsidRDefault="004F3260" w:rsidP="00A704F6">
      <w:pPr>
        <w:spacing w:line="276" w:lineRule="auto"/>
        <w:jc w:val="both"/>
        <w:rPr>
          <w:rFonts w:ascii="Times New Roman" w:hAnsi="Times New Roman"/>
          <w:sz w:val="28"/>
          <w:szCs w:val="28"/>
        </w:rPr>
      </w:pPr>
    </w:p>
    <w:p w:rsidR="004F3260" w:rsidRDefault="004F3260" w:rsidP="00A704F6">
      <w:pPr>
        <w:spacing w:line="276" w:lineRule="auto"/>
        <w:jc w:val="both"/>
        <w:rPr>
          <w:rFonts w:ascii="Times New Roman" w:hAnsi="Times New Roman"/>
          <w:sz w:val="28"/>
          <w:szCs w:val="28"/>
        </w:rPr>
      </w:pPr>
    </w:p>
    <w:p w:rsidR="004F3260" w:rsidRDefault="004F3260" w:rsidP="00A704F6">
      <w:pPr>
        <w:spacing w:line="276" w:lineRule="auto"/>
        <w:jc w:val="both"/>
        <w:rPr>
          <w:rFonts w:ascii="Times New Roman" w:hAnsi="Times New Roman"/>
          <w:sz w:val="28"/>
          <w:szCs w:val="28"/>
        </w:rPr>
      </w:pPr>
    </w:p>
    <w:p w:rsidR="0055119E" w:rsidRPr="00A704F6" w:rsidRDefault="0055119E" w:rsidP="00A704F6">
      <w:pPr>
        <w:spacing w:line="276" w:lineRule="auto"/>
        <w:jc w:val="both"/>
        <w:rPr>
          <w:rFonts w:ascii="Times New Roman" w:hAnsi="Times New Roman"/>
          <w:sz w:val="28"/>
          <w:szCs w:val="28"/>
        </w:rPr>
      </w:pPr>
      <w:r w:rsidRPr="00A704F6">
        <w:rPr>
          <w:rFonts w:ascii="Times New Roman" w:hAnsi="Times New Roman"/>
          <w:sz w:val="28"/>
          <w:szCs w:val="28"/>
        </w:rPr>
        <w:t>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55119E" w:rsidRPr="00A704F6" w:rsidRDefault="0055119E" w:rsidP="00A704F6">
      <w:pPr>
        <w:spacing w:line="276" w:lineRule="auto"/>
        <w:ind w:firstLine="708"/>
        <w:jc w:val="both"/>
        <w:rPr>
          <w:rFonts w:ascii="Times New Roman" w:hAnsi="Times New Roman"/>
          <w:sz w:val="28"/>
          <w:szCs w:val="28"/>
        </w:rPr>
      </w:pPr>
      <w:r w:rsidRPr="00A704F6">
        <w:rPr>
          <w:rFonts w:ascii="Times New Roman" w:hAnsi="Times New Roman"/>
          <w:sz w:val="28"/>
          <w:szCs w:val="28"/>
        </w:rPr>
        <w:t>Выбор учебных курсов для изучения в рамках предметной области ОДНКНР осуществляется в соответствии с </w:t>
      </w:r>
      <w:hyperlink r:id="rId9" w:history="1">
        <w:r w:rsidRPr="00A704F6">
          <w:rPr>
            <w:rStyle w:val="a5"/>
            <w:rFonts w:ascii="Times New Roman" w:hAnsi="Times New Roman"/>
            <w:sz w:val="28"/>
            <w:szCs w:val="28"/>
          </w:rPr>
          <w:t>примерным регламентом</w:t>
        </w:r>
      </w:hyperlink>
      <w:r w:rsidRPr="00A704F6">
        <w:rPr>
          <w:rFonts w:ascii="Times New Roman" w:hAnsi="Times New Roman"/>
          <w:sz w:val="28"/>
          <w:szCs w:val="28"/>
        </w:rPr>
        <w:t>, рекомендованным письмом Минобрнауки России от 31.03.2015 г. № 08-461 «О направлении регламента выбора модулей курса ОРКСЭ».</w:t>
      </w:r>
    </w:p>
    <w:p w:rsidR="00785FE9" w:rsidRDefault="00785FE9" w:rsidP="00A704F6">
      <w:pPr>
        <w:spacing w:line="276" w:lineRule="auto"/>
        <w:jc w:val="both"/>
        <w:rPr>
          <w:rFonts w:ascii="Times New Roman" w:hAnsi="Times New Roman"/>
          <w:sz w:val="28"/>
          <w:szCs w:val="28"/>
        </w:rPr>
      </w:pPr>
    </w:p>
    <w:p w:rsidR="0055119E" w:rsidRPr="00A704F6" w:rsidRDefault="0055119E" w:rsidP="00A704F6">
      <w:pPr>
        <w:spacing w:line="276" w:lineRule="auto"/>
        <w:jc w:val="both"/>
        <w:rPr>
          <w:rFonts w:ascii="Times New Roman" w:hAnsi="Times New Roman"/>
          <w:sz w:val="28"/>
          <w:szCs w:val="28"/>
        </w:rPr>
      </w:pPr>
      <w:r w:rsidRPr="00A704F6">
        <w:rPr>
          <w:rFonts w:ascii="Times New Roman" w:hAnsi="Times New Roman"/>
          <w:sz w:val="28"/>
          <w:szCs w:val="28"/>
        </w:rPr>
        <w:t>Реализация данного курса направлена на получение обучающимися знаний о православной культуре России, её высоких идеалах, ценностных ориентирах и способствует формированию российской идентичности, воспитанию глубокого уважения к отечественной истории и культуре, развитию интеллектуально-нравственных интересов, потребностей, мотивов, приобретению опыта, социальных норм и правил поведения, необходимых для повседневной жизни и деятельности в современном обществе.</w:t>
      </w:r>
    </w:p>
    <w:p w:rsidR="0055119E" w:rsidRPr="00A704F6" w:rsidRDefault="0055119E" w:rsidP="00A704F6">
      <w:pPr>
        <w:spacing w:line="276" w:lineRule="auto"/>
        <w:jc w:val="both"/>
        <w:rPr>
          <w:rFonts w:ascii="Times New Roman" w:hAnsi="Times New Roman"/>
          <w:sz w:val="28"/>
          <w:szCs w:val="28"/>
        </w:rPr>
      </w:pPr>
    </w:p>
    <w:p w:rsidR="0055119E" w:rsidRDefault="0055119E" w:rsidP="0055119E">
      <w:pPr>
        <w:spacing w:line="360" w:lineRule="auto"/>
        <w:rPr>
          <w:rFonts w:ascii="Times New Roman" w:eastAsia="Times New Roman" w:hAnsi="Times New Roman"/>
          <w:b/>
          <w:sz w:val="28"/>
          <w:szCs w:val="28"/>
          <w:lang w:eastAsia="ru-RU"/>
        </w:rPr>
      </w:pPr>
      <w:r w:rsidRPr="00D66A81">
        <w:rPr>
          <w:rFonts w:ascii="Times New Roman" w:eastAsia="Times New Roman" w:hAnsi="Times New Roman"/>
          <w:b/>
          <w:sz w:val="28"/>
          <w:szCs w:val="28"/>
          <w:lang w:eastAsia="ru-RU"/>
        </w:rPr>
        <w:t>Цели курса:</w:t>
      </w:r>
    </w:p>
    <w:p w:rsidR="0055119E" w:rsidRDefault="0055119E" w:rsidP="0055119E">
      <w:pPr>
        <w:rPr>
          <w:rFonts w:ascii="Times New Roman" w:hAnsi="Times New Roman"/>
          <w:sz w:val="28"/>
          <w:szCs w:val="28"/>
        </w:rPr>
      </w:pPr>
      <w:r w:rsidRPr="00840ED4">
        <w:rPr>
          <w:rFonts w:ascii="Times New Roman" w:hAnsi="Times New Roman"/>
          <w:sz w:val="28"/>
          <w:szCs w:val="28"/>
        </w:rPr>
        <w:t>формирование ценностно-смысловых установок учащихся, личностное развитие выпускников: как любящих свою Родину, уважающих ее культурные традиции, ценности семьи, умеющих организовать свое поведение на основе нравственных норм, традиций и ценностей отечественной культуры.</w:t>
      </w:r>
    </w:p>
    <w:p w:rsidR="00F47253" w:rsidRPr="00196D98" w:rsidRDefault="00F47253" w:rsidP="00F47253">
      <w:pPr>
        <w:rPr>
          <w:rFonts w:ascii="Times New Roman" w:hAnsi="Times New Roman"/>
          <w:b/>
          <w:sz w:val="28"/>
          <w:szCs w:val="28"/>
        </w:rPr>
      </w:pPr>
      <w:r w:rsidRPr="00196D98">
        <w:rPr>
          <w:rFonts w:ascii="Times New Roman" w:hAnsi="Times New Roman"/>
          <w:b/>
          <w:sz w:val="28"/>
          <w:szCs w:val="28"/>
        </w:rPr>
        <w:t xml:space="preserve">    Задачи: </w:t>
      </w:r>
    </w:p>
    <w:p w:rsidR="00F47253" w:rsidRPr="00196D98" w:rsidRDefault="00F47253" w:rsidP="00F47253">
      <w:pPr>
        <w:rPr>
          <w:rFonts w:ascii="Times New Roman" w:hAnsi="Times New Roman"/>
          <w:sz w:val="28"/>
          <w:szCs w:val="28"/>
        </w:rPr>
      </w:pPr>
    </w:p>
    <w:p w:rsidR="00F47253" w:rsidRPr="00196D98" w:rsidRDefault="00F47253" w:rsidP="00F47253">
      <w:pPr>
        <w:numPr>
          <w:ilvl w:val="0"/>
          <w:numId w:val="8"/>
        </w:numPr>
        <w:rPr>
          <w:rFonts w:ascii="Times New Roman" w:hAnsi="Times New Roman"/>
          <w:sz w:val="28"/>
          <w:szCs w:val="28"/>
        </w:rPr>
      </w:pPr>
      <w:r w:rsidRPr="00196D98">
        <w:rPr>
          <w:rFonts w:ascii="Times New Roman" w:hAnsi="Times New Roman"/>
          <w:sz w:val="28"/>
          <w:szCs w:val="28"/>
        </w:rPr>
        <w:t>Ознакомление с житиями Святых, Первые святые на Руси;</w:t>
      </w:r>
    </w:p>
    <w:p w:rsidR="00F47253" w:rsidRPr="00196D98" w:rsidRDefault="00F47253" w:rsidP="00F47253">
      <w:pPr>
        <w:numPr>
          <w:ilvl w:val="0"/>
          <w:numId w:val="8"/>
        </w:numPr>
        <w:rPr>
          <w:rFonts w:ascii="Times New Roman" w:hAnsi="Times New Roman"/>
          <w:sz w:val="28"/>
          <w:szCs w:val="28"/>
        </w:rPr>
      </w:pPr>
      <w:r w:rsidRPr="00196D98">
        <w:rPr>
          <w:rFonts w:ascii="Times New Roman" w:hAnsi="Times New Roman"/>
          <w:sz w:val="28"/>
          <w:szCs w:val="28"/>
        </w:rPr>
        <w:t>Ознакомление с житиями святых времён татарского нашествия;</w:t>
      </w:r>
    </w:p>
    <w:p w:rsidR="00F47253" w:rsidRPr="00196D98" w:rsidRDefault="00F47253" w:rsidP="00F47253">
      <w:pPr>
        <w:numPr>
          <w:ilvl w:val="0"/>
          <w:numId w:val="8"/>
        </w:numPr>
        <w:rPr>
          <w:rFonts w:ascii="Times New Roman" w:hAnsi="Times New Roman"/>
          <w:sz w:val="28"/>
          <w:szCs w:val="28"/>
        </w:rPr>
      </w:pPr>
      <w:r w:rsidRPr="00196D98">
        <w:rPr>
          <w:rFonts w:ascii="Times New Roman" w:hAnsi="Times New Roman"/>
          <w:sz w:val="28"/>
          <w:szCs w:val="28"/>
        </w:rPr>
        <w:t>Рассмотрение содержания и смысла православных праздников.</w:t>
      </w:r>
    </w:p>
    <w:p w:rsidR="00F47253" w:rsidRPr="00196D98" w:rsidRDefault="00F47253" w:rsidP="00F47253">
      <w:pPr>
        <w:rPr>
          <w:rFonts w:ascii="Times New Roman" w:hAnsi="Times New Roman"/>
          <w:sz w:val="28"/>
          <w:szCs w:val="28"/>
        </w:rPr>
      </w:pPr>
    </w:p>
    <w:p w:rsidR="00F47253" w:rsidRPr="00196D98" w:rsidRDefault="00F47253" w:rsidP="00F47253">
      <w:pPr>
        <w:rPr>
          <w:rFonts w:ascii="Times New Roman" w:hAnsi="Times New Roman"/>
          <w:sz w:val="28"/>
          <w:szCs w:val="28"/>
        </w:rPr>
      </w:pPr>
    </w:p>
    <w:p w:rsidR="00F47253" w:rsidRPr="004F6B92" w:rsidRDefault="00F47253" w:rsidP="00F47253">
      <w:pPr>
        <w:rPr>
          <w:rFonts w:ascii="Times New Roman" w:hAnsi="Times New Roman"/>
          <w:sz w:val="28"/>
          <w:szCs w:val="28"/>
        </w:rPr>
      </w:pPr>
      <w:r w:rsidRPr="004F6B92">
        <w:rPr>
          <w:rFonts w:ascii="Times New Roman" w:hAnsi="Times New Roman"/>
          <w:b/>
          <w:sz w:val="28"/>
          <w:szCs w:val="28"/>
        </w:rPr>
        <w:lastRenderedPageBreak/>
        <w:t>Задачи духовно-нравственного воспитания</w:t>
      </w:r>
      <w:r w:rsidRPr="004F6B92">
        <w:rPr>
          <w:rFonts w:ascii="Times New Roman" w:hAnsi="Times New Roman"/>
          <w:sz w:val="28"/>
          <w:szCs w:val="28"/>
        </w:rPr>
        <w:t xml:space="preserve"> в процессе преподавания курса: </w:t>
      </w:r>
    </w:p>
    <w:p w:rsidR="00F47253" w:rsidRPr="004F6B92" w:rsidRDefault="00F47253" w:rsidP="00F47253">
      <w:pPr>
        <w:ind w:firstLine="708"/>
        <w:rPr>
          <w:rFonts w:ascii="Times New Roman" w:hAnsi="Times New Roman"/>
          <w:sz w:val="28"/>
          <w:szCs w:val="28"/>
        </w:rPr>
      </w:pPr>
      <w:r w:rsidRPr="004F6B92">
        <w:rPr>
          <w:rFonts w:ascii="Times New Roman" w:hAnsi="Times New Roman"/>
          <w:sz w:val="28"/>
          <w:szCs w:val="28"/>
        </w:rPr>
        <w:t xml:space="preserve"> - Развитие нравственного чувства сопереживания.</w:t>
      </w:r>
    </w:p>
    <w:p w:rsidR="00F47253" w:rsidRPr="004F6B92" w:rsidRDefault="00F47253" w:rsidP="00F47253">
      <w:pPr>
        <w:ind w:firstLine="708"/>
        <w:rPr>
          <w:rFonts w:ascii="Times New Roman" w:hAnsi="Times New Roman"/>
          <w:sz w:val="28"/>
          <w:szCs w:val="28"/>
        </w:rPr>
      </w:pPr>
      <w:r w:rsidRPr="004F6B92">
        <w:rPr>
          <w:rFonts w:ascii="Times New Roman" w:hAnsi="Times New Roman"/>
          <w:sz w:val="28"/>
          <w:szCs w:val="28"/>
        </w:rPr>
        <w:t xml:space="preserve"> - Развитие чувства ответственности за другого человека. - Развитие чувства благодарения. </w:t>
      </w:r>
    </w:p>
    <w:p w:rsidR="00F47253" w:rsidRPr="004F6B92" w:rsidRDefault="00F47253" w:rsidP="00F47253">
      <w:pPr>
        <w:ind w:firstLine="708"/>
        <w:rPr>
          <w:rFonts w:ascii="Times New Roman" w:hAnsi="Times New Roman"/>
          <w:sz w:val="28"/>
          <w:szCs w:val="28"/>
        </w:rPr>
      </w:pPr>
      <w:r w:rsidRPr="004F6B92">
        <w:rPr>
          <w:rFonts w:ascii="Times New Roman" w:hAnsi="Times New Roman"/>
          <w:sz w:val="28"/>
          <w:szCs w:val="28"/>
        </w:rPr>
        <w:t xml:space="preserve">- Развитие умения взаимодействовать с окружающим миром людей и природы в соответствии с нормами христианской морали. </w:t>
      </w:r>
    </w:p>
    <w:p w:rsidR="00F47253" w:rsidRPr="004F6B92" w:rsidRDefault="00F47253" w:rsidP="00F47253">
      <w:pPr>
        <w:ind w:firstLine="708"/>
        <w:rPr>
          <w:rFonts w:ascii="Times New Roman" w:hAnsi="Times New Roman"/>
          <w:b/>
          <w:sz w:val="28"/>
          <w:szCs w:val="28"/>
        </w:rPr>
      </w:pPr>
      <w:r w:rsidRPr="004F6B92">
        <w:rPr>
          <w:rFonts w:ascii="Times New Roman" w:hAnsi="Times New Roman"/>
          <w:b/>
          <w:sz w:val="28"/>
          <w:szCs w:val="28"/>
        </w:rPr>
        <w:t xml:space="preserve">Задачи эстетического воспитания: </w:t>
      </w:r>
    </w:p>
    <w:p w:rsidR="00F47253" w:rsidRPr="004F6B92" w:rsidRDefault="00F47253" w:rsidP="00F47253">
      <w:pPr>
        <w:ind w:firstLine="708"/>
        <w:rPr>
          <w:rFonts w:ascii="Times New Roman" w:hAnsi="Times New Roman"/>
          <w:sz w:val="28"/>
          <w:szCs w:val="28"/>
        </w:rPr>
      </w:pPr>
      <w:r w:rsidRPr="004F6B92">
        <w:rPr>
          <w:rFonts w:ascii="Times New Roman" w:hAnsi="Times New Roman"/>
          <w:sz w:val="28"/>
          <w:szCs w:val="28"/>
        </w:rPr>
        <w:t>- Развитие эстетического восприятия.</w:t>
      </w:r>
    </w:p>
    <w:p w:rsidR="00F47253" w:rsidRPr="004F6B92" w:rsidRDefault="00F47253" w:rsidP="00F47253">
      <w:pPr>
        <w:ind w:firstLine="708"/>
        <w:rPr>
          <w:rFonts w:ascii="Times New Roman" w:hAnsi="Times New Roman"/>
          <w:sz w:val="28"/>
          <w:szCs w:val="28"/>
        </w:rPr>
      </w:pPr>
      <w:r w:rsidRPr="004F6B92">
        <w:rPr>
          <w:rFonts w:ascii="Times New Roman" w:hAnsi="Times New Roman"/>
          <w:sz w:val="28"/>
          <w:szCs w:val="28"/>
        </w:rPr>
        <w:t xml:space="preserve"> - Развитие художественных представлений и понятий о православной культуре. </w:t>
      </w:r>
    </w:p>
    <w:p w:rsidR="00F47253" w:rsidRPr="004F6B92" w:rsidRDefault="00F47253" w:rsidP="00F47253">
      <w:pPr>
        <w:ind w:firstLine="708"/>
        <w:rPr>
          <w:rFonts w:ascii="Times New Roman" w:hAnsi="Times New Roman"/>
          <w:sz w:val="28"/>
          <w:szCs w:val="28"/>
        </w:rPr>
      </w:pPr>
      <w:r w:rsidRPr="004F6B92">
        <w:rPr>
          <w:rFonts w:ascii="Times New Roman" w:hAnsi="Times New Roman"/>
          <w:sz w:val="28"/>
          <w:szCs w:val="28"/>
        </w:rPr>
        <w:t>- Развитие эстетических суждений и вкусов в области объектов православной культуры.</w:t>
      </w:r>
    </w:p>
    <w:p w:rsidR="00F47253" w:rsidRDefault="00F47253" w:rsidP="00F47253">
      <w:pPr>
        <w:ind w:firstLine="708"/>
        <w:rPr>
          <w:rFonts w:ascii="Times New Roman" w:hAnsi="Times New Roman"/>
          <w:sz w:val="28"/>
          <w:szCs w:val="28"/>
        </w:rPr>
      </w:pPr>
      <w:r w:rsidRPr="004F6B92">
        <w:rPr>
          <w:rFonts w:ascii="Times New Roman" w:hAnsi="Times New Roman"/>
          <w:sz w:val="28"/>
          <w:szCs w:val="28"/>
        </w:rPr>
        <w:t xml:space="preserve"> - Развитие навыков художественной деятельности и эстетических потребностей на основе образцов православного искусства </w:t>
      </w:r>
    </w:p>
    <w:p w:rsidR="00F47253" w:rsidRDefault="00F47253" w:rsidP="0055119E">
      <w:pPr>
        <w:rPr>
          <w:rFonts w:ascii="Times New Roman" w:hAnsi="Times New Roman"/>
          <w:sz w:val="28"/>
          <w:szCs w:val="28"/>
        </w:rPr>
      </w:pPr>
    </w:p>
    <w:p w:rsidR="0055119E" w:rsidRDefault="0055119E" w:rsidP="0055119E">
      <w:pPr>
        <w:rPr>
          <w:rFonts w:ascii="Times New Roman" w:hAnsi="Times New Roman"/>
          <w:sz w:val="28"/>
          <w:szCs w:val="28"/>
        </w:rPr>
      </w:pPr>
    </w:p>
    <w:p w:rsidR="0055119E" w:rsidRDefault="0055119E" w:rsidP="0055119E">
      <w:pPr>
        <w:rPr>
          <w:rFonts w:ascii="Times New Roman" w:hAnsi="Times New Roman"/>
          <w:sz w:val="28"/>
          <w:szCs w:val="28"/>
        </w:rPr>
      </w:pPr>
      <w:r w:rsidRPr="00840ED4">
        <w:rPr>
          <w:rFonts w:ascii="Times New Roman" w:hAnsi="Times New Roman"/>
          <w:sz w:val="28"/>
          <w:szCs w:val="28"/>
        </w:rPr>
        <w:t>Используется Учебно-методический комплект:</w:t>
      </w:r>
    </w:p>
    <w:p w:rsidR="0055119E" w:rsidRPr="00840ED4" w:rsidRDefault="0055119E" w:rsidP="0055119E">
      <w:pPr>
        <w:rPr>
          <w:rFonts w:ascii="Times New Roman" w:hAnsi="Times New Roman"/>
          <w:sz w:val="28"/>
          <w:szCs w:val="28"/>
        </w:rPr>
      </w:pPr>
    </w:p>
    <w:p w:rsidR="0055119E" w:rsidRDefault="0055119E" w:rsidP="0055119E">
      <w:pPr>
        <w:pStyle w:val="a3"/>
        <w:numPr>
          <w:ilvl w:val="0"/>
          <w:numId w:val="10"/>
        </w:numPr>
        <w:spacing w:after="0"/>
        <w:rPr>
          <w:rFonts w:ascii="Times New Roman" w:hAnsi="Times New Roman"/>
          <w:sz w:val="28"/>
          <w:szCs w:val="28"/>
        </w:rPr>
      </w:pPr>
      <w:r w:rsidRPr="00C22278">
        <w:rPr>
          <w:rFonts w:ascii="Times New Roman" w:hAnsi="Times New Roman"/>
          <w:sz w:val="28"/>
          <w:szCs w:val="28"/>
        </w:rPr>
        <w:t>Шевченко Л.Л. Православная культура. Учебник для общеобразовательных школ, лицеев, гимназий.</w:t>
      </w:r>
      <w:r>
        <w:rPr>
          <w:rFonts w:ascii="Times New Roman" w:hAnsi="Times New Roman"/>
          <w:sz w:val="28"/>
          <w:szCs w:val="28"/>
        </w:rPr>
        <w:t xml:space="preserve">6 год обучения . Святая Русь. </w:t>
      </w:r>
      <w:r w:rsidRPr="00C22278">
        <w:rPr>
          <w:rFonts w:ascii="Times New Roman" w:hAnsi="Times New Roman"/>
          <w:sz w:val="28"/>
          <w:szCs w:val="28"/>
        </w:rPr>
        <w:t xml:space="preserve">Книга </w:t>
      </w:r>
      <w:r w:rsidR="00F47253">
        <w:rPr>
          <w:rFonts w:ascii="Times New Roman" w:hAnsi="Times New Roman"/>
          <w:sz w:val="28"/>
          <w:szCs w:val="28"/>
        </w:rPr>
        <w:t>1</w:t>
      </w:r>
      <w:r w:rsidRPr="00C22278">
        <w:rPr>
          <w:rFonts w:ascii="Times New Roman" w:hAnsi="Times New Roman"/>
          <w:sz w:val="28"/>
          <w:szCs w:val="28"/>
        </w:rPr>
        <w:t>. 2012</w:t>
      </w:r>
    </w:p>
    <w:p w:rsidR="0055119E" w:rsidRDefault="0055119E" w:rsidP="0055119E">
      <w:pPr>
        <w:pStyle w:val="a3"/>
        <w:numPr>
          <w:ilvl w:val="0"/>
          <w:numId w:val="10"/>
        </w:numPr>
        <w:spacing w:after="0"/>
        <w:rPr>
          <w:rFonts w:ascii="Times New Roman" w:hAnsi="Times New Roman"/>
          <w:sz w:val="28"/>
          <w:szCs w:val="28"/>
        </w:rPr>
      </w:pPr>
      <w:r w:rsidRPr="00F65D1A">
        <w:rPr>
          <w:rFonts w:ascii="Times New Roman" w:hAnsi="Times New Roman"/>
          <w:sz w:val="28"/>
          <w:szCs w:val="28"/>
        </w:rPr>
        <w:t xml:space="preserve">Шевченко Л.Л. Православная культура (духовно-нравственная культура). </w:t>
      </w:r>
      <w:r w:rsidR="00F47253">
        <w:rPr>
          <w:rFonts w:ascii="Times New Roman" w:hAnsi="Times New Roman"/>
          <w:sz w:val="28"/>
          <w:szCs w:val="28"/>
        </w:rPr>
        <w:t xml:space="preserve">6и 7 </w:t>
      </w:r>
      <w:r w:rsidRPr="00F65D1A">
        <w:rPr>
          <w:rFonts w:ascii="Times New Roman" w:hAnsi="Times New Roman"/>
          <w:sz w:val="28"/>
          <w:szCs w:val="28"/>
        </w:rPr>
        <w:t xml:space="preserve"> год обучения. Методический комплект для учителя в составе: методическое пособие, наглядное пособие, CD-диск. 1 издание. — М., Центр поддержки культурно-исторических традиций Отечества, 200</w:t>
      </w:r>
      <w:r w:rsidR="00F47253">
        <w:rPr>
          <w:rFonts w:ascii="Times New Roman" w:hAnsi="Times New Roman"/>
          <w:sz w:val="28"/>
          <w:szCs w:val="28"/>
        </w:rPr>
        <w:t>8</w:t>
      </w:r>
      <w:r w:rsidRPr="00F65D1A">
        <w:rPr>
          <w:rFonts w:ascii="Times New Roman" w:hAnsi="Times New Roman"/>
          <w:sz w:val="28"/>
          <w:szCs w:val="28"/>
        </w:rPr>
        <w:t>.</w:t>
      </w:r>
    </w:p>
    <w:p w:rsidR="004F2A25" w:rsidRDefault="004F2A25" w:rsidP="005B3DA3">
      <w:pPr>
        <w:widowControl w:val="0"/>
        <w:tabs>
          <w:tab w:val="left" w:pos="1080"/>
        </w:tabs>
        <w:suppressAutoHyphens/>
        <w:autoSpaceDE w:val="0"/>
        <w:ind w:left="360"/>
        <w:jc w:val="center"/>
        <w:rPr>
          <w:rFonts w:ascii="Times New Roman" w:eastAsia="Times New Roman" w:hAnsi="Times New Roman"/>
          <w:b/>
          <w:sz w:val="28"/>
          <w:szCs w:val="28"/>
          <w:lang w:eastAsia="ar-SA"/>
        </w:rPr>
      </w:pPr>
    </w:p>
    <w:p w:rsidR="00231836" w:rsidRPr="004F2A25" w:rsidRDefault="004F2A25" w:rsidP="005B3DA3">
      <w:pPr>
        <w:widowControl w:val="0"/>
        <w:tabs>
          <w:tab w:val="left" w:pos="1080"/>
        </w:tabs>
        <w:suppressAutoHyphens/>
        <w:autoSpaceDE w:val="0"/>
        <w:ind w:left="360"/>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2.</w:t>
      </w:r>
      <w:r w:rsidRPr="004F2A25">
        <w:rPr>
          <w:rFonts w:ascii="Times New Roman" w:eastAsia="Times New Roman" w:hAnsi="Times New Roman"/>
          <w:b/>
          <w:sz w:val="28"/>
          <w:szCs w:val="28"/>
          <w:lang w:eastAsia="ar-SA"/>
        </w:rPr>
        <w:t>Планируемые результаты освоения учебного предмета.</w:t>
      </w:r>
    </w:p>
    <w:p w:rsidR="004F2A25" w:rsidRDefault="004F2A25" w:rsidP="005B3DA3">
      <w:pPr>
        <w:pStyle w:val="a3"/>
        <w:spacing w:line="240" w:lineRule="auto"/>
        <w:rPr>
          <w:rFonts w:ascii="Times New Roman" w:hAnsi="Times New Roman"/>
          <w:sz w:val="28"/>
          <w:szCs w:val="28"/>
        </w:rPr>
      </w:pP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ЛИЧНОСТНЫЕ, МЕТАПРЕДМЕТНЫЕ И ПРЕДМЕТНЫЕ РЕЗУЛЬТАТЫ ОСВОЕНИЯ УЧЕБНОГО КУРСА </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Обучение детей по программе курса должно быть направлено на достижение следующих личностных, метапредметных и предметных результатов освоения содержания: </w:t>
      </w:r>
    </w:p>
    <w:p w:rsidR="004F2A25" w:rsidRPr="004F2A25" w:rsidRDefault="004F2A25" w:rsidP="005B3DA3">
      <w:pPr>
        <w:ind w:left="360"/>
        <w:jc w:val="both"/>
        <w:rPr>
          <w:rFonts w:ascii="Times New Roman" w:hAnsi="Times New Roman"/>
          <w:b/>
          <w:sz w:val="28"/>
          <w:szCs w:val="28"/>
        </w:rPr>
      </w:pPr>
      <w:r w:rsidRPr="004F2A25">
        <w:rPr>
          <w:rFonts w:ascii="Times New Roman" w:hAnsi="Times New Roman"/>
          <w:b/>
          <w:sz w:val="28"/>
          <w:szCs w:val="28"/>
        </w:rPr>
        <w:t xml:space="preserve">Требования к личностным результатам: </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формирование основ российской гражданской идентичности, чувства гордости за свою Родину; </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 развитие этических чувств как регуляторов морального поведения; </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lastRenderedPageBreak/>
        <w:t xml:space="preserve"> - воспитание доброжелательности и эмоционально-нравственной отзывчивости, понимания и сопереживания чувствам других людей;</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 развитие регуляции своих эмоциональных состояний;</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наличие мотивации к труду, работе на результат, бережному отношению к материальным и духовным ценностям.</w:t>
      </w:r>
    </w:p>
    <w:p w:rsidR="004F2A25" w:rsidRPr="004F2A25" w:rsidRDefault="004F2A25" w:rsidP="005B3DA3">
      <w:pPr>
        <w:ind w:left="360"/>
        <w:jc w:val="both"/>
        <w:rPr>
          <w:rFonts w:ascii="Times New Roman" w:hAnsi="Times New Roman"/>
          <w:b/>
          <w:sz w:val="28"/>
          <w:szCs w:val="28"/>
        </w:rPr>
      </w:pPr>
      <w:r w:rsidRPr="004F2A25">
        <w:rPr>
          <w:rFonts w:ascii="Times New Roman" w:hAnsi="Times New Roman"/>
          <w:b/>
          <w:sz w:val="28"/>
          <w:szCs w:val="28"/>
        </w:rPr>
        <w:t xml:space="preserve"> Требования к метапредметным результатам:</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 овладение способностью находить средства осуществления поставленной учебной цели;</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 формирование умений планировать, контролировать и оценивать учебные действия в соответствии с поставленной задачей и условиями е</w:t>
      </w:r>
      <w:r w:rsidRPr="004F2A25">
        <w:rPr>
          <w:rFonts w:ascii="Cambria Math" w:hAnsi="Cambria Math" w:cs="Cambria Math"/>
          <w:sz w:val="28"/>
          <w:szCs w:val="28"/>
        </w:rPr>
        <w:t>ѐ</w:t>
      </w:r>
      <w:r w:rsidRPr="004F2A25">
        <w:rPr>
          <w:rFonts w:ascii="Times New Roman" w:hAnsi="Times New Roman"/>
          <w:sz w:val="28"/>
          <w:szCs w:val="28"/>
        </w:rPr>
        <w:t xml:space="preserve"> реализации; определять наиболее эффективные способы достижения результата; понимать причины успеха/неуспеха учебной деятельности; </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 развитие умения осуществлять информационный поиск для выполнения учебных заданий;</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 овладение логическими действиями анализа, синтеза, сравнения, обобщения, классификации, установления аналогий и причинно- следственных связей, построения рассуждений, отнесения к известным понятиям;</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 готовность слушать собеседника, вести диалог, признавать возможность существования различных точек зрения и права иметь свою собственную; излагать сво</w:t>
      </w:r>
      <w:r w:rsidRPr="004F2A25">
        <w:rPr>
          <w:rFonts w:ascii="Cambria Math" w:hAnsi="Cambria Math" w:cs="Cambria Math"/>
          <w:sz w:val="28"/>
          <w:szCs w:val="28"/>
        </w:rPr>
        <w:t>ѐ</w:t>
      </w:r>
      <w:r w:rsidRPr="004F2A25">
        <w:rPr>
          <w:rFonts w:ascii="Times New Roman" w:hAnsi="Times New Roman"/>
          <w:sz w:val="28"/>
          <w:szCs w:val="28"/>
        </w:rPr>
        <w:t xml:space="preserve"> мнение и аргументировать свою точку зрения и оценку событий;</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 определение общей цели и путей е</w:t>
      </w:r>
      <w:r w:rsidRPr="004F2A25">
        <w:rPr>
          <w:rFonts w:ascii="Cambria Math" w:hAnsi="Cambria Math" w:cs="Cambria Math"/>
          <w:sz w:val="28"/>
          <w:szCs w:val="28"/>
        </w:rPr>
        <w:t>ѐ</w:t>
      </w:r>
      <w:r w:rsidRPr="004F2A25">
        <w:rPr>
          <w:rFonts w:ascii="Times New Roman" w:hAnsi="Times New Roman"/>
          <w:sz w:val="28"/>
          <w:szCs w:val="28"/>
        </w:rPr>
        <w:t xml:space="preserve"> достижения, умение договориться о распределении ролей в совместной деятельности;</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 адекватно оценивать поведение свое и окружающих.</w:t>
      </w:r>
    </w:p>
    <w:p w:rsidR="004F2A25" w:rsidRPr="004F2A25" w:rsidRDefault="004F2A25" w:rsidP="005B3DA3">
      <w:pPr>
        <w:ind w:left="360"/>
        <w:jc w:val="both"/>
        <w:rPr>
          <w:rFonts w:ascii="Times New Roman" w:hAnsi="Times New Roman"/>
          <w:b/>
          <w:sz w:val="28"/>
          <w:szCs w:val="28"/>
        </w:rPr>
      </w:pPr>
      <w:r w:rsidRPr="004F2A25">
        <w:rPr>
          <w:rFonts w:ascii="Times New Roman" w:hAnsi="Times New Roman"/>
          <w:b/>
          <w:sz w:val="28"/>
          <w:szCs w:val="28"/>
        </w:rPr>
        <w:t xml:space="preserve"> Требования к предметным результатам:</w:t>
      </w:r>
    </w:p>
    <w:p w:rsidR="004F2A25" w:rsidRPr="004F2A25" w:rsidRDefault="004F2A25" w:rsidP="005B3DA3">
      <w:pPr>
        <w:ind w:left="360"/>
        <w:jc w:val="both"/>
        <w:rPr>
          <w:rFonts w:ascii="Open Sans" w:hAnsi="Open Sans" w:cs="Open Sans"/>
          <w:color w:val="000000"/>
          <w:sz w:val="21"/>
          <w:szCs w:val="21"/>
        </w:rPr>
      </w:pPr>
      <w:r w:rsidRPr="004F2A25">
        <w:rPr>
          <w:rFonts w:ascii="Times New Roman" w:hAnsi="Times New Roman"/>
          <w:sz w:val="28"/>
          <w:szCs w:val="28"/>
        </w:rPr>
        <w:t xml:space="preserve"> </w:t>
      </w:r>
    </w:p>
    <w:p w:rsidR="004F2A25" w:rsidRPr="00D41D54" w:rsidRDefault="004F2A25" w:rsidP="005B3DA3">
      <w:pPr>
        <w:pStyle w:val="a9"/>
        <w:spacing w:before="0" w:beforeAutospacing="0" w:after="0" w:afterAutospacing="0"/>
        <w:ind w:left="360"/>
        <w:jc w:val="both"/>
        <w:rPr>
          <w:rFonts w:ascii="Open Sans" w:hAnsi="Open Sans" w:cs="Open Sans"/>
          <w:color w:val="000000"/>
          <w:sz w:val="28"/>
          <w:szCs w:val="28"/>
        </w:rPr>
      </w:pPr>
      <w:r w:rsidRPr="00D41D54">
        <w:rPr>
          <w:color w:val="000000"/>
          <w:sz w:val="28"/>
          <w:szCs w:val="28"/>
        </w:rPr>
        <w:t>- имена святых Руси 10 -17 веков;</w:t>
      </w:r>
    </w:p>
    <w:p w:rsidR="004F2A25" w:rsidRPr="00D41D54" w:rsidRDefault="004F2A25" w:rsidP="005B3DA3">
      <w:pPr>
        <w:pStyle w:val="a9"/>
        <w:spacing w:before="0" w:beforeAutospacing="0" w:after="0" w:afterAutospacing="0"/>
        <w:ind w:left="360"/>
        <w:jc w:val="both"/>
        <w:rPr>
          <w:rFonts w:ascii="Open Sans" w:hAnsi="Open Sans" w:cs="Open Sans"/>
          <w:color w:val="000000"/>
          <w:sz w:val="28"/>
          <w:szCs w:val="28"/>
        </w:rPr>
      </w:pPr>
      <w:r w:rsidRPr="00D41D54">
        <w:rPr>
          <w:color w:val="000000"/>
          <w:sz w:val="28"/>
          <w:szCs w:val="28"/>
        </w:rPr>
        <w:t>- объяснять взаимосвязь истории России и Русской Православной церкви;</w:t>
      </w:r>
    </w:p>
    <w:p w:rsidR="004F2A25" w:rsidRPr="00D41D54" w:rsidRDefault="004F2A25" w:rsidP="005B3DA3">
      <w:pPr>
        <w:pStyle w:val="a9"/>
        <w:spacing w:before="0" w:beforeAutospacing="0" w:after="0" w:afterAutospacing="0"/>
        <w:ind w:left="360"/>
        <w:jc w:val="both"/>
        <w:rPr>
          <w:rFonts w:ascii="Open Sans" w:hAnsi="Open Sans" w:cs="Open Sans"/>
          <w:color w:val="000000"/>
          <w:sz w:val="28"/>
          <w:szCs w:val="28"/>
        </w:rPr>
      </w:pPr>
      <w:r w:rsidRPr="00D41D54">
        <w:rPr>
          <w:color w:val="000000"/>
          <w:sz w:val="28"/>
          <w:szCs w:val="28"/>
        </w:rPr>
        <w:t>- понимать термины и понятия курса;</w:t>
      </w:r>
    </w:p>
    <w:p w:rsidR="004F2A25" w:rsidRPr="00D41D54" w:rsidRDefault="004F2A25" w:rsidP="005B3DA3">
      <w:pPr>
        <w:pStyle w:val="a9"/>
        <w:spacing w:before="0" w:beforeAutospacing="0" w:after="0" w:afterAutospacing="0"/>
        <w:ind w:left="360"/>
        <w:jc w:val="both"/>
        <w:rPr>
          <w:rFonts w:ascii="Open Sans" w:hAnsi="Open Sans" w:cs="Open Sans"/>
          <w:color w:val="000000"/>
          <w:sz w:val="28"/>
          <w:szCs w:val="28"/>
        </w:rPr>
      </w:pPr>
      <w:r w:rsidRPr="00D41D54">
        <w:rPr>
          <w:color w:val="000000"/>
          <w:sz w:val="28"/>
          <w:szCs w:val="28"/>
        </w:rPr>
        <w:t>- феномены православной культуры (иконопись, храм, традиции жизни, богослужение и т. д.);</w:t>
      </w:r>
    </w:p>
    <w:p w:rsidR="004F2A25" w:rsidRDefault="004F2A25" w:rsidP="005B3DA3">
      <w:pPr>
        <w:pStyle w:val="a9"/>
        <w:spacing w:before="0" w:beforeAutospacing="0" w:after="0" w:afterAutospacing="0"/>
        <w:ind w:left="360"/>
        <w:jc w:val="both"/>
        <w:rPr>
          <w:color w:val="000000"/>
          <w:sz w:val="28"/>
          <w:szCs w:val="28"/>
        </w:rPr>
      </w:pPr>
      <w:r w:rsidRPr="00D41D54">
        <w:rPr>
          <w:color w:val="000000"/>
          <w:sz w:val="28"/>
          <w:szCs w:val="28"/>
        </w:rPr>
        <w:t>- процесс духовного рождения человека через героизм: преодаление своих страстей;</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lastRenderedPageBreak/>
        <w:t>- знание достопамятных событий отечественной истории, имён и подвигов величайших просветителей, государственных деятелей, героев и святых людей России;</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xml:space="preserve">- умение соотносить имена выдающихся исторических личностей с основными вехами и важнейшими событиями родной истории </w:t>
      </w:r>
    </w:p>
    <w:p w:rsidR="004F2A25" w:rsidRPr="004F2A25" w:rsidRDefault="004F2A25" w:rsidP="005B3DA3">
      <w:pPr>
        <w:ind w:left="360"/>
        <w:jc w:val="both"/>
        <w:rPr>
          <w:rFonts w:ascii="Times New Roman" w:hAnsi="Times New Roman"/>
          <w:sz w:val="28"/>
          <w:szCs w:val="28"/>
        </w:rPr>
      </w:pPr>
      <w:r w:rsidRPr="004F2A25">
        <w:rPr>
          <w:rFonts w:ascii="Times New Roman" w:hAnsi="Times New Roman"/>
          <w:sz w:val="28"/>
          <w:szCs w:val="28"/>
        </w:rPr>
        <w:t>- умение видеть в памятниках письменности и произведениях русской классической литературы славянизмы, их необычные формы и понимать их смысл;</w:t>
      </w:r>
    </w:p>
    <w:p w:rsidR="004F2A25" w:rsidRPr="00D41D54" w:rsidRDefault="004F2A25" w:rsidP="005B3DA3">
      <w:pPr>
        <w:pStyle w:val="a9"/>
        <w:spacing w:before="0" w:beforeAutospacing="0" w:after="0" w:afterAutospacing="0"/>
        <w:ind w:left="360"/>
        <w:jc w:val="both"/>
        <w:rPr>
          <w:rFonts w:ascii="Open Sans" w:hAnsi="Open Sans" w:cs="Open Sans"/>
          <w:color w:val="000000"/>
          <w:sz w:val="28"/>
          <w:szCs w:val="28"/>
        </w:rPr>
      </w:pPr>
      <w:r w:rsidRPr="00D41D54">
        <w:rPr>
          <w:color w:val="000000"/>
          <w:sz w:val="28"/>
          <w:szCs w:val="28"/>
        </w:rPr>
        <w:t>- анализировать письменные источники православной культуры</w:t>
      </w:r>
    </w:p>
    <w:p w:rsidR="004F2A25" w:rsidRPr="00D41D54" w:rsidRDefault="004F2A25" w:rsidP="005B3DA3">
      <w:pPr>
        <w:pStyle w:val="a9"/>
        <w:spacing w:before="0" w:beforeAutospacing="0" w:after="0" w:afterAutospacing="0"/>
        <w:ind w:left="360"/>
        <w:jc w:val="both"/>
        <w:rPr>
          <w:rFonts w:ascii="Open Sans" w:hAnsi="Open Sans" w:cs="Open Sans"/>
          <w:color w:val="000000"/>
          <w:sz w:val="28"/>
          <w:szCs w:val="28"/>
        </w:rPr>
      </w:pPr>
      <w:r w:rsidRPr="00D41D54">
        <w:rPr>
          <w:color w:val="000000"/>
          <w:sz w:val="28"/>
          <w:szCs w:val="28"/>
        </w:rPr>
        <w:t>- составлять маршруты духовного краеведения;</w:t>
      </w:r>
    </w:p>
    <w:p w:rsidR="004F2A25" w:rsidRDefault="004F2A25" w:rsidP="005B3DA3">
      <w:pPr>
        <w:pStyle w:val="a9"/>
        <w:spacing w:before="0" w:beforeAutospacing="0" w:after="150" w:afterAutospacing="0"/>
        <w:ind w:left="360"/>
        <w:jc w:val="both"/>
        <w:rPr>
          <w:rFonts w:ascii="Open Sans" w:hAnsi="Open Sans" w:cs="Open Sans"/>
          <w:color w:val="000000"/>
          <w:sz w:val="21"/>
          <w:szCs w:val="21"/>
        </w:rPr>
      </w:pPr>
    </w:p>
    <w:p w:rsidR="004F2A25" w:rsidRDefault="004F2A25" w:rsidP="005B3DA3">
      <w:pPr>
        <w:ind w:left="360"/>
        <w:jc w:val="both"/>
      </w:pPr>
    </w:p>
    <w:p w:rsidR="004F2A25" w:rsidRDefault="004F2A25" w:rsidP="005B3DA3">
      <w:pPr>
        <w:ind w:left="360"/>
        <w:jc w:val="both"/>
      </w:pPr>
    </w:p>
    <w:p w:rsidR="00D41D54" w:rsidRPr="004F2A25" w:rsidRDefault="004F2A25" w:rsidP="005B3DA3">
      <w:pPr>
        <w:ind w:left="360"/>
        <w:jc w:val="both"/>
        <w:rPr>
          <w:rFonts w:ascii="Times New Roman" w:hAnsi="Times New Roman"/>
          <w:color w:val="000000"/>
          <w:sz w:val="28"/>
          <w:szCs w:val="28"/>
        </w:rPr>
      </w:pPr>
      <w:r w:rsidRPr="004F2A25">
        <w:rPr>
          <w:rFonts w:ascii="Times New Roman" w:hAnsi="Times New Roman"/>
          <w:sz w:val="28"/>
          <w:szCs w:val="28"/>
        </w:rPr>
        <w:t>3.</w:t>
      </w:r>
      <w:r w:rsidR="00D41D54" w:rsidRPr="004F2A25">
        <w:rPr>
          <w:rFonts w:ascii="Times New Roman" w:hAnsi="Times New Roman"/>
          <w:b/>
          <w:bCs/>
          <w:color w:val="000000"/>
          <w:sz w:val="28"/>
          <w:szCs w:val="28"/>
        </w:rPr>
        <w:t>Содержание учебного предмета.</w:t>
      </w:r>
    </w:p>
    <w:p w:rsidR="004F2A25" w:rsidRDefault="004F2A25" w:rsidP="005B3DA3">
      <w:pPr>
        <w:pStyle w:val="a9"/>
        <w:spacing w:before="0" w:beforeAutospacing="0" w:after="150" w:afterAutospacing="0"/>
        <w:rPr>
          <w:b/>
          <w:bCs/>
          <w:color w:val="000000"/>
          <w:sz w:val="27"/>
          <w:szCs w:val="27"/>
        </w:rPr>
      </w:pPr>
    </w:p>
    <w:p w:rsidR="00744599" w:rsidRDefault="00D41D54" w:rsidP="005B3DA3">
      <w:pPr>
        <w:pStyle w:val="a9"/>
        <w:spacing w:before="0" w:beforeAutospacing="0" w:after="150" w:afterAutospacing="0"/>
        <w:rPr>
          <w:b/>
          <w:bCs/>
          <w:color w:val="000000"/>
          <w:sz w:val="27"/>
          <w:szCs w:val="27"/>
        </w:rPr>
      </w:pPr>
      <w:r>
        <w:rPr>
          <w:b/>
          <w:bCs/>
          <w:color w:val="000000"/>
          <w:sz w:val="27"/>
          <w:szCs w:val="27"/>
        </w:rPr>
        <w:t xml:space="preserve">СВЯТАЯ РУСЬ 10 – 17 ВЕКА. </w:t>
      </w:r>
    </w:p>
    <w:p w:rsidR="00744599" w:rsidRDefault="00D41D54" w:rsidP="005B3DA3">
      <w:pPr>
        <w:pStyle w:val="a9"/>
        <w:spacing w:before="0" w:beforeAutospacing="0" w:after="150" w:afterAutospacing="0"/>
        <w:rPr>
          <w:b/>
          <w:bCs/>
          <w:color w:val="000000"/>
          <w:sz w:val="27"/>
          <w:szCs w:val="27"/>
        </w:rPr>
      </w:pPr>
      <w:r>
        <w:rPr>
          <w:b/>
          <w:bCs/>
          <w:color w:val="000000"/>
          <w:sz w:val="27"/>
          <w:szCs w:val="27"/>
        </w:rPr>
        <w:t xml:space="preserve">Тема 1. Первые христиане на Руси.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Россия – наша Родина. Христианская вера завещана как святыня. Славяне – наши предки. Добродушие, гостеприимство, доверчивость, мужество – черты характера славян. Первая христианская проповедь на Руси апостола Андрея Первозванного. Первые христиане на Руси – святая равноапостольная княгиня Ольга, святые Феодор и его сын Иоанн. Крещение Руси. Как святой равноапостольный князь Владимир выбирал веру. Преподобный Нестор Летописец рассказывает о причинах обращения князя Владимира ко Христу. Житие святого мученика Евстафия Плакиды. Первый русский митрополит Михаил. Таинство Крещения в Русской Православной Церкви.</w:t>
      </w:r>
    </w:p>
    <w:p w:rsidR="00744599" w:rsidRDefault="00D41D54" w:rsidP="005B3DA3">
      <w:pPr>
        <w:pStyle w:val="a9"/>
        <w:spacing w:before="0" w:beforeAutospacing="0" w:after="150" w:afterAutospacing="0"/>
        <w:rPr>
          <w:b/>
          <w:bCs/>
          <w:color w:val="000000"/>
          <w:sz w:val="27"/>
          <w:szCs w:val="27"/>
        </w:rPr>
      </w:pPr>
      <w:r>
        <w:rPr>
          <w:b/>
          <w:bCs/>
          <w:color w:val="000000"/>
          <w:sz w:val="27"/>
          <w:szCs w:val="27"/>
        </w:rPr>
        <w:t xml:space="preserve">Тема 2. Первые святые Руси – князья Борис и Глеб.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Сыновья князя Владимира – святые братья – княжичи. Евангельская притча о хозяине виноградника и работниках последнего часа. Почему на Руси жития святых были любимыми чтениями христиан. Христианский подвиг святых князей Бориса и Глеба. Мученики – страстотерпцы. Сопоставление подвига святых Бориса и Глеба с прославлением святых Вифлеемских младенцев. Пример кротости и послушания, показанный Христом. Рассказ о подвиге святых в житиях, иконописи, поэзии. Архитектурные памятники в честь святых, храмы, названия городов, поселков, улиц в разных городах. Борисоглебский монастырь.</w:t>
      </w:r>
    </w:p>
    <w:p w:rsidR="00D41D54" w:rsidRDefault="00D41D54" w:rsidP="005B3DA3">
      <w:pPr>
        <w:pStyle w:val="a9"/>
        <w:spacing w:before="0" w:beforeAutospacing="0" w:after="150" w:afterAutospacing="0"/>
        <w:rPr>
          <w:rFonts w:ascii="Open Sans" w:hAnsi="Open Sans" w:cs="Open Sans"/>
          <w:color w:val="000000"/>
          <w:sz w:val="21"/>
          <w:szCs w:val="21"/>
        </w:rPr>
      </w:pPr>
    </w:p>
    <w:p w:rsidR="00D41D54" w:rsidRDefault="00D41D54" w:rsidP="005B3DA3">
      <w:pPr>
        <w:pStyle w:val="a9"/>
        <w:spacing w:before="0" w:beforeAutospacing="0" w:after="150" w:afterAutospacing="0"/>
        <w:rPr>
          <w:rFonts w:ascii="Open Sans" w:hAnsi="Open Sans" w:cs="Open Sans"/>
          <w:color w:val="000000"/>
          <w:sz w:val="21"/>
          <w:szCs w:val="21"/>
        </w:rPr>
      </w:pPr>
      <w:r>
        <w:rPr>
          <w:b/>
          <w:bCs/>
          <w:color w:val="000000"/>
          <w:sz w:val="27"/>
          <w:szCs w:val="27"/>
        </w:rPr>
        <w:t>Тема 3. Утверждение христианской веры</w:t>
      </w:r>
      <w:r>
        <w:rPr>
          <w:color w:val="000000"/>
          <w:sz w:val="27"/>
          <w:szCs w:val="27"/>
        </w:rPr>
        <w:t>.</w:t>
      </w:r>
    </w:p>
    <w:p w:rsidR="00744599" w:rsidRDefault="00D41D54" w:rsidP="005B3DA3">
      <w:pPr>
        <w:pStyle w:val="a9"/>
        <w:spacing w:before="0" w:beforeAutospacing="0" w:after="150" w:afterAutospacing="0"/>
        <w:rPr>
          <w:b/>
          <w:bCs/>
          <w:color w:val="000000"/>
          <w:sz w:val="27"/>
          <w:szCs w:val="27"/>
        </w:rPr>
      </w:pPr>
      <w:r>
        <w:rPr>
          <w:b/>
          <w:bCs/>
          <w:color w:val="000000"/>
          <w:sz w:val="27"/>
          <w:szCs w:val="27"/>
        </w:rPr>
        <w:t xml:space="preserve">Святые Киево – Печерской лавры.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 xml:space="preserve">Роль монастырей в утверждении христианской веры на Руси. Святой Антоний – основатель монашества на Руси. Святой Феодосий Печерский. Его детские годы. Отличие от других детей. Христианские добродетели послушания и </w:t>
      </w:r>
      <w:r>
        <w:rPr>
          <w:color w:val="000000"/>
          <w:sz w:val="27"/>
          <w:szCs w:val="27"/>
        </w:rPr>
        <w:lastRenderedPageBreak/>
        <w:t>смирения в жизни преподобного Феодосия. Житие преподобного Феодосия, составленное его матерью.</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Храмы и святыни Киево – Печерской лавры.</w:t>
      </w:r>
    </w:p>
    <w:p w:rsidR="00744599" w:rsidRDefault="00D41D54" w:rsidP="005B3DA3">
      <w:pPr>
        <w:pStyle w:val="a9"/>
        <w:spacing w:before="0" w:beforeAutospacing="0" w:after="150" w:afterAutospacing="0"/>
        <w:rPr>
          <w:b/>
          <w:bCs/>
          <w:color w:val="000000"/>
          <w:sz w:val="27"/>
          <w:szCs w:val="27"/>
        </w:rPr>
      </w:pPr>
      <w:r>
        <w:rPr>
          <w:b/>
          <w:bCs/>
          <w:color w:val="000000"/>
          <w:sz w:val="27"/>
          <w:szCs w:val="27"/>
        </w:rPr>
        <w:t xml:space="preserve">Тема 4. Русские святые времен татарского нашествия.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Беда приходит на Русь. Междоусобная вражда русских князей. Набеги кочевых племен. Нашествие татар. Христине - мученики: черниговский князь Михаил, боярин его Феодор, тверской князь Михаил, святой благоверный князь Олег Брянский, преподобная Ефросиния Суздальская.</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Святой благоверный князь Александр Невский. Отражение их подвига в духовной поэзии, житийной литературе, иконописи. Почитание памяти святых в объектах православной культуры.</w:t>
      </w:r>
    </w:p>
    <w:p w:rsidR="00D41D54" w:rsidRDefault="00D41D54" w:rsidP="005B3DA3">
      <w:pPr>
        <w:pStyle w:val="a9"/>
        <w:spacing w:before="0" w:beforeAutospacing="0" w:after="150" w:afterAutospacing="0"/>
        <w:rPr>
          <w:rFonts w:ascii="Open Sans" w:hAnsi="Open Sans" w:cs="Open Sans"/>
          <w:color w:val="000000"/>
          <w:sz w:val="21"/>
          <w:szCs w:val="21"/>
        </w:rPr>
      </w:pPr>
      <w:r>
        <w:rPr>
          <w:b/>
          <w:bCs/>
          <w:color w:val="000000"/>
          <w:sz w:val="27"/>
          <w:szCs w:val="27"/>
        </w:rPr>
        <w:t xml:space="preserve">Тема 5. Святители Московские митрополиты Петр и Алексий.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Как укреплялось Русское государство. Великий князь Иоанн Данилович Калита. Детские годы святителя Петра. Как был устроен Успенский собор Кремля. Значение служения митрополита Петра в возвышении Москвы. Обычай крестного целования на Руси. Русские князья присягают на верное служение у митрополита Петра.</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Детские годы святителя Алексия. Характер, христианские добродетели будущего святителя. Слава митрополита как молитвенника и чудотворца. Как митрополит ездил в Орду. Чудесное исцеление. Заслуги святителя в объединении князей вокруг Москвы.</w:t>
      </w:r>
    </w:p>
    <w:p w:rsidR="00D41D54" w:rsidRDefault="00D41D54" w:rsidP="005B3DA3">
      <w:pPr>
        <w:pStyle w:val="a9"/>
        <w:spacing w:before="0" w:beforeAutospacing="0" w:after="150" w:afterAutospacing="0"/>
        <w:rPr>
          <w:rFonts w:ascii="Open Sans" w:hAnsi="Open Sans" w:cs="Open Sans"/>
          <w:color w:val="000000"/>
          <w:sz w:val="21"/>
          <w:szCs w:val="21"/>
        </w:rPr>
      </w:pPr>
      <w:r>
        <w:rPr>
          <w:b/>
          <w:bCs/>
          <w:color w:val="000000"/>
          <w:sz w:val="27"/>
          <w:szCs w:val="27"/>
        </w:rPr>
        <w:t>Тема 6. Избавление Руси от татарского ига. Преподобный Сергий Радонежский и святой благоверн</w:t>
      </w:r>
      <w:r w:rsidR="00744599">
        <w:rPr>
          <w:b/>
          <w:bCs/>
          <w:color w:val="000000"/>
          <w:sz w:val="27"/>
          <w:szCs w:val="27"/>
        </w:rPr>
        <w:t xml:space="preserve">ый князь Димитрий Донской.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Годы татарского ига на Руси. Гибель русского князя василька Ростовского.</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Игумен земли русской преподобный Сергий Радонежский. Детские годы Преподобного. Послушание родителям. Основание монастыря – центра духовной жизни. Смиренный чудотворец.</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Защитники Отечества. Благословение князя Димитрия Донского на битву.</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Святые воины – схимонахи Троицкой Лавры Александр Пересвет и Родион Ослабя. Что защищали святые воины. Как преподобный Сергий помогал русским воинам на Куликовом поле. Ученики преподобного Сергия.</w:t>
      </w:r>
    </w:p>
    <w:p w:rsidR="00D41D54" w:rsidRDefault="00D41D54" w:rsidP="005B3DA3">
      <w:pPr>
        <w:pStyle w:val="a9"/>
        <w:spacing w:before="0" w:beforeAutospacing="0" w:after="150" w:afterAutospacing="0"/>
        <w:rPr>
          <w:rFonts w:ascii="Open Sans" w:hAnsi="Open Sans" w:cs="Open Sans"/>
          <w:color w:val="000000"/>
          <w:sz w:val="21"/>
          <w:szCs w:val="21"/>
        </w:rPr>
      </w:pPr>
      <w:r>
        <w:rPr>
          <w:b/>
          <w:bCs/>
          <w:color w:val="000000"/>
          <w:sz w:val="27"/>
          <w:szCs w:val="27"/>
        </w:rPr>
        <w:t xml:space="preserve">Тема 7. Духовная твердыня Беломорья. Чудотворцы Соловецкие </w:t>
      </w:r>
      <w:r w:rsidR="00744599">
        <w:rPr>
          <w:b/>
          <w:bCs/>
          <w:color w:val="000000"/>
          <w:sz w:val="27"/>
          <w:szCs w:val="27"/>
        </w:rPr>
        <w:t xml:space="preserve">Зосима, Савватий и Герман.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Соловки – остров славной истории. Ученики преподобного Сергия основыват монастыри на северных землях. Послушник Кирило – Белозерского монастыря – Савватий. Скромность инока Савватия. Начало жизни святых Савватия и Германа на пустынном острове. Святой Зосима. Чудесное ведение ему церкви.</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 xml:space="preserve">Иконография жития святых Зосима и Савватия. Соловецкий монастырь – духовная твердыня и военная крепость России. Святые и святыни соловецкого </w:t>
      </w:r>
      <w:r>
        <w:rPr>
          <w:color w:val="000000"/>
          <w:sz w:val="27"/>
          <w:szCs w:val="27"/>
        </w:rPr>
        <w:lastRenderedPageBreak/>
        <w:t>острова Анзер. Земля Соловецкая – живой источник духовной силы России. Преемственность служения святых и события священной истории.</w:t>
      </w:r>
    </w:p>
    <w:p w:rsidR="00D41D54" w:rsidRDefault="00D41D54" w:rsidP="005B3DA3">
      <w:pPr>
        <w:pStyle w:val="a9"/>
        <w:spacing w:before="0" w:beforeAutospacing="0" w:after="150" w:afterAutospacing="0"/>
        <w:rPr>
          <w:rFonts w:ascii="Open Sans" w:hAnsi="Open Sans" w:cs="Open Sans"/>
          <w:color w:val="000000"/>
          <w:sz w:val="21"/>
          <w:szCs w:val="21"/>
        </w:rPr>
      </w:pPr>
      <w:r>
        <w:rPr>
          <w:b/>
          <w:bCs/>
          <w:color w:val="000000"/>
          <w:sz w:val="27"/>
          <w:szCs w:val="27"/>
        </w:rPr>
        <w:t xml:space="preserve">Тема 8. Святые Нил Сорский и Иосиф Волоцкий размышляют </w:t>
      </w:r>
      <w:r w:rsidR="00744599">
        <w:rPr>
          <w:b/>
          <w:bCs/>
          <w:color w:val="000000"/>
          <w:sz w:val="27"/>
          <w:szCs w:val="27"/>
        </w:rPr>
        <w:t>о богатстве и бескорыстии.</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О чем размышляли святые Нил Сорский и Иосиф Волоцкий. Почему землю русскую называли Святой Русью. Два пути монашеского служения. Молитвенная помощь и материальная помощь людям. Просвещение людей Божественным знанием о пути спасения. Просветитель. Христианские добродетели, которые преподобный Иосиф Волоцкий выделяет как необходимые в жизни человека. Дороже золота – заповеди Господни. Христос учит Марфу и Марию о самом важном в жизни христиан.</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Внешнее устроение Ноло – Сорской Пустыни и Иосифо – Волоцкого монастыря как отражающие духовный смысл жизни их святых устроителей.</w:t>
      </w:r>
    </w:p>
    <w:p w:rsidR="00D41D54" w:rsidRDefault="00D41D54" w:rsidP="005B3DA3">
      <w:pPr>
        <w:pStyle w:val="a9"/>
        <w:spacing w:before="0" w:beforeAutospacing="0" w:after="150" w:afterAutospacing="0"/>
        <w:rPr>
          <w:rFonts w:ascii="Open Sans" w:hAnsi="Open Sans" w:cs="Open Sans"/>
          <w:color w:val="000000"/>
          <w:sz w:val="21"/>
          <w:szCs w:val="21"/>
        </w:rPr>
      </w:pPr>
      <w:r>
        <w:rPr>
          <w:b/>
          <w:bCs/>
          <w:color w:val="000000"/>
          <w:sz w:val="27"/>
          <w:szCs w:val="27"/>
        </w:rPr>
        <w:t>Те</w:t>
      </w:r>
      <w:r w:rsidR="00744599">
        <w:rPr>
          <w:b/>
          <w:bCs/>
          <w:color w:val="000000"/>
          <w:sz w:val="27"/>
          <w:szCs w:val="27"/>
        </w:rPr>
        <w:t xml:space="preserve">ма 9. Свирский чудотворец.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Какими подвигами прославился святой Александр Свирский. Подвиг преподобных - в служении Богу молитвой и постом. Почему дело молитвы называют подвигом. В чем он заключается. Детские годы святого Александра. Приветливость, кротость и послушание – христианские добродетели и качества души отрока. Его решимость следовать подвигом Христовым. В чем он состоит. Отречение своей воли ради выполнения воли Божией, выраженной заповедями. Высокие духовные дарования святого. Явление Святой Троицы преподобному Александру.</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Чудотворная икона преподобного Александра из Успенского собора кремля. Святые обители, связанные с именем преподобного.</w:t>
      </w:r>
    </w:p>
    <w:p w:rsidR="00D41D54" w:rsidRDefault="00D41D54" w:rsidP="005B3DA3">
      <w:pPr>
        <w:pStyle w:val="a9"/>
        <w:spacing w:before="0" w:beforeAutospacing="0" w:after="150" w:afterAutospacing="0"/>
        <w:rPr>
          <w:rFonts w:ascii="Open Sans" w:hAnsi="Open Sans" w:cs="Open Sans"/>
          <w:color w:val="000000"/>
          <w:sz w:val="21"/>
          <w:szCs w:val="21"/>
        </w:rPr>
      </w:pPr>
      <w:r>
        <w:rPr>
          <w:b/>
          <w:bCs/>
          <w:color w:val="000000"/>
          <w:sz w:val="27"/>
          <w:szCs w:val="27"/>
        </w:rPr>
        <w:t>Тема 10. Русские святые, Христа ради юродивые.</w:t>
      </w:r>
    </w:p>
    <w:p w:rsidR="00D41D54" w:rsidRDefault="00744599" w:rsidP="005B3DA3">
      <w:pPr>
        <w:pStyle w:val="a9"/>
        <w:spacing w:before="0" w:beforeAutospacing="0" w:after="150" w:afterAutospacing="0"/>
        <w:rPr>
          <w:rFonts w:ascii="Open Sans" w:hAnsi="Open Sans" w:cs="Open Sans"/>
          <w:color w:val="000000"/>
          <w:sz w:val="21"/>
          <w:szCs w:val="21"/>
        </w:rPr>
      </w:pPr>
      <w:r>
        <w:rPr>
          <w:b/>
          <w:bCs/>
          <w:color w:val="000000"/>
          <w:sz w:val="27"/>
          <w:szCs w:val="27"/>
        </w:rPr>
        <w:t xml:space="preserve">Василий блаженный.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О счастье жизни христиан. Законы, определенные Богом для жизни людей. Понимание христианами счастья как выполнение заповедей Божиих. Заповеди Блаженства – законы счастливой жизни. Почему христиане старались выполнять заповеди. Выполнение заповедей – путь к спасению. Кто такой Христа ради юродивый: глупый, безумный или мудрый. Кого христиане называли мудрыми. Почему юродивые представлялись безумцами.</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Почему Христа ради юродивые на Руси называли счастливыми.</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Жизнь в Боге святого блаженного Василия. Детские годы святого. Сокровища земные и сокровища небесные. Сияние святой души – как можно увидеть такой свет. Богатство духовное - богатство материальное.</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История храма Василия Блаженного и иконы «Церковь воинствующая».</w:t>
      </w:r>
    </w:p>
    <w:p w:rsidR="00D41D54" w:rsidRDefault="00D41D54" w:rsidP="005B3DA3">
      <w:pPr>
        <w:pStyle w:val="a9"/>
        <w:spacing w:before="0" w:beforeAutospacing="0" w:after="150" w:afterAutospacing="0"/>
        <w:rPr>
          <w:rFonts w:ascii="Open Sans" w:hAnsi="Open Sans" w:cs="Open Sans"/>
          <w:color w:val="000000"/>
          <w:sz w:val="21"/>
          <w:szCs w:val="21"/>
        </w:rPr>
      </w:pPr>
      <w:r>
        <w:rPr>
          <w:b/>
          <w:bCs/>
          <w:color w:val="000000"/>
          <w:sz w:val="27"/>
          <w:szCs w:val="27"/>
        </w:rPr>
        <w:t>Тема 11. Святые во времена Московского государства. Святой Фили</w:t>
      </w:r>
      <w:r w:rsidR="00744599">
        <w:rPr>
          <w:b/>
          <w:bCs/>
          <w:color w:val="000000"/>
          <w:sz w:val="27"/>
          <w:szCs w:val="27"/>
        </w:rPr>
        <w:t xml:space="preserve">пп, митрополит Московский.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lastRenderedPageBreak/>
        <w:t>Распространение православной веры на Дальнем Севере и Востоке. Укрепление царской власти. Ее вмешательство в дела церковные. Борьба бояр за власть.</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Детские годы митрополита Филиппа (Феодора Колычева). Благочестивая боярская семья. Характер отрока. Любимые занятия. На службе при дворе царя. Монашеский подвиг и игуменское служение в Соловецком монастыре. Как игумен благоукрашал святую обитель. Церковные соборы. Опричнина. Митрополит Филипп обличает царя Иоанна Грозного. Опала. Мученическая смерть.</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Святыни Соловецкого монастыря. Что в нем сохранилось со времен игуменства святого Филиппа. Иконы, посвященные святителю.</w:t>
      </w:r>
    </w:p>
    <w:p w:rsidR="00D41D54" w:rsidRDefault="00D41D54" w:rsidP="005B3DA3">
      <w:pPr>
        <w:pStyle w:val="a9"/>
        <w:spacing w:before="0" w:beforeAutospacing="0" w:after="150" w:afterAutospacing="0"/>
        <w:rPr>
          <w:rFonts w:ascii="Open Sans" w:hAnsi="Open Sans" w:cs="Open Sans"/>
          <w:color w:val="000000"/>
          <w:sz w:val="21"/>
          <w:szCs w:val="21"/>
        </w:rPr>
      </w:pPr>
      <w:r>
        <w:rPr>
          <w:b/>
          <w:bCs/>
          <w:color w:val="000000"/>
          <w:sz w:val="27"/>
          <w:szCs w:val="27"/>
        </w:rPr>
        <w:t>Тема 12. Русские святые смутного времени: Патри</w:t>
      </w:r>
      <w:r w:rsidR="00744599">
        <w:rPr>
          <w:b/>
          <w:bCs/>
          <w:color w:val="000000"/>
          <w:sz w:val="27"/>
          <w:szCs w:val="27"/>
        </w:rPr>
        <w:t xml:space="preserve">арх Иов, Ермоген, Филарет.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Падение Византийской империи и самостоятельность Русской Церкви. Первые русские патриархи Иов, Ермоген, Филарет. Начало Смутного времени на Руси после смерти царя Бориса Годунова. Борьба за русский престол. Деятельность первых русских патриархов. Защитник русской земли святой Патриарх Ермоген. Оборона Троице – Сергиевой Лавры. Мученическая смерть Патриарха Ермогена. Симфония государственной и церковной власти в царствовании е Патриарха Филарета. Обычай крестного хода, возглавляемого царем и Патриархом, из Кремля в праздник Входа Господня в Иерусалим.</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Памятники русской культуры, увековечившие память деятелей Смутного времени.</w:t>
      </w:r>
    </w:p>
    <w:p w:rsidR="00D41D54" w:rsidRDefault="00D41D54" w:rsidP="005B3DA3">
      <w:pPr>
        <w:pStyle w:val="a9"/>
        <w:spacing w:before="0" w:beforeAutospacing="0" w:after="150" w:afterAutospacing="0"/>
        <w:rPr>
          <w:rFonts w:ascii="Open Sans" w:hAnsi="Open Sans" w:cs="Open Sans"/>
          <w:color w:val="000000"/>
          <w:sz w:val="21"/>
          <w:szCs w:val="21"/>
        </w:rPr>
      </w:pPr>
      <w:r>
        <w:rPr>
          <w:b/>
          <w:bCs/>
          <w:color w:val="000000"/>
          <w:sz w:val="27"/>
          <w:szCs w:val="27"/>
        </w:rPr>
        <w:t>Тема 13. Исправление церковных книг. Патриарх Н</w:t>
      </w:r>
      <w:r w:rsidR="00744599">
        <w:rPr>
          <w:b/>
          <w:bCs/>
          <w:color w:val="000000"/>
          <w:sz w:val="27"/>
          <w:szCs w:val="27"/>
        </w:rPr>
        <w:t xml:space="preserve">икон. </w:t>
      </w:r>
    </w:p>
    <w:p w:rsidR="00D41D54" w:rsidRDefault="00D41D54" w:rsidP="005B3DA3">
      <w:pPr>
        <w:pStyle w:val="a9"/>
        <w:spacing w:before="0" w:beforeAutospacing="0" w:after="150" w:afterAutospacing="0"/>
        <w:rPr>
          <w:rFonts w:ascii="Open Sans" w:hAnsi="Open Sans" w:cs="Open Sans"/>
          <w:color w:val="000000"/>
          <w:sz w:val="21"/>
          <w:szCs w:val="21"/>
        </w:rPr>
      </w:pPr>
      <w:r>
        <w:rPr>
          <w:color w:val="000000"/>
          <w:sz w:val="27"/>
          <w:szCs w:val="27"/>
        </w:rPr>
        <w:t>Русские люди размышляют над выбором ценностей жизни. Царская власть и церковная власть. Царь Алексей Михайлович Романов и Патриарх Никон. Детские годы Никона. Воспитанник Анзерского старца Елеазара. Строгость монашеской жизни по уставу Соловецкой обители. Строгие требования Патриарха Никона к благочестию людей. Отношения церкви и государства в представлении Патриарха Никона. Исправление богослужебных книг. Староверы, старообрядцы. Разрыв между царем и Патриархом. Русский Иерусалим Патриарха Никона – Новоиерусалимский монастырь – зримое напоминание христианам о святых ценностях. Образ Небесного Иерусалима в русской культуре.</w:t>
      </w:r>
    </w:p>
    <w:p w:rsidR="001247DD" w:rsidRDefault="001247DD" w:rsidP="001247DD">
      <w:pPr>
        <w:pStyle w:val="a4"/>
        <w:spacing w:line="360" w:lineRule="auto"/>
        <w:rPr>
          <w:rFonts w:ascii="Times New Roman" w:hAnsi="Times New Roman"/>
          <w:sz w:val="28"/>
          <w:szCs w:val="28"/>
          <w:lang w:eastAsia="ru-RU"/>
        </w:rPr>
      </w:pPr>
      <w:r w:rsidRPr="00D66A81">
        <w:rPr>
          <w:rFonts w:ascii="Times New Roman" w:hAnsi="Times New Roman"/>
          <w:b/>
          <w:sz w:val="28"/>
          <w:szCs w:val="28"/>
          <w:lang w:eastAsia="ru-RU"/>
        </w:rPr>
        <w:t>Рабочая программа рассчитана на 3</w:t>
      </w:r>
      <w:r>
        <w:rPr>
          <w:rFonts w:ascii="Times New Roman" w:hAnsi="Times New Roman"/>
          <w:b/>
          <w:sz w:val="28"/>
          <w:szCs w:val="28"/>
          <w:lang w:eastAsia="ru-RU"/>
        </w:rPr>
        <w:t>5</w:t>
      </w:r>
      <w:r w:rsidRPr="00D66A81">
        <w:rPr>
          <w:rFonts w:ascii="Times New Roman" w:hAnsi="Times New Roman"/>
          <w:b/>
          <w:sz w:val="28"/>
          <w:szCs w:val="28"/>
          <w:lang w:eastAsia="ru-RU"/>
        </w:rPr>
        <w:t xml:space="preserve"> часа</w:t>
      </w:r>
      <w:r w:rsidRPr="00D66A81">
        <w:rPr>
          <w:rFonts w:ascii="Times New Roman" w:hAnsi="Times New Roman"/>
          <w:sz w:val="28"/>
          <w:szCs w:val="28"/>
          <w:lang w:eastAsia="ru-RU"/>
        </w:rPr>
        <w:t xml:space="preserve">, 3 из них - повторительно-обобщающие уроки, включающие в себя - написание эссэ, творческие работы, тестирование и т.д. </w:t>
      </w:r>
    </w:p>
    <w:p w:rsidR="001247DD" w:rsidRDefault="001247DD" w:rsidP="001247DD">
      <w:pPr>
        <w:pStyle w:val="a4"/>
        <w:spacing w:line="360" w:lineRule="auto"/>
        <w:ind w:left="360"/>
        <w:rPr>
          <w:rFonts w:ascii="Times New Roman" w:hAnsi="Times New Roman"/>
          <w:sz w:val="28"/>
          <w:szCs w:val="28"/>
          <w:lang w:eastAsia="ru-RU"/>
        </w:rPr>
      </w:pPr>
    </w:p>
    <w:p w:rsidR="001709E7" w:rsidRPr="0053448B" w:rsidRDefault="001247DD" w:rsidP="001709E7">
      <w:pPr>
        <w:pStyle w:val="a4"/>
        <w:spacing w:line="360" w:lineRule="auto"/>
        <w:ind w:left="360"/>
        <w:rPr>
          <w:rFonts w:ascii="Times New Roman" w:hAnsi="Times New Roman"/>
          <w:sz w:val="28"/>
          <w:szCs w:val="28"/>
          <w:lang w:eastAsia="ru-RU"/>
        </w:rPr>
      </w:pPr>
      <w:r>
        <w:rPr>
          <w:rFonts w:ascii="Times New Roman" w:hAnsi="Times New Roman"/>
          <w:sz w:val="28"/>
          <w:szCs w:val="28"/>
          <w:lang w:eastAsia="ru-RU"/>
        </w:rPr>
        <w:t>Программой предусмотрены т</w:t>
      </w:r>
      <w:r w:rsidRPr="00D66A81">
        <w:rPr>
          <w:rFonts w:ascii="Times New Roman" w:hAnsi="Times New Roman"/>
          <w:sz w:val="28"/>
          <w:szCs w:val="28"/>
          <w:lang w:eastAsia="ru-RU"/>
        </w:rPr>
        <w:t xml:space="preserve">ворческие  работы по предложенным  </w:t>
      </w:r>
      <w:r>
        <w:rPr>
          <w:rFonts w:ascii="Times New Roman" w:hAnsi="Times New Roman"/>
          <w:sz w:val="28"/>
          <w:szCs w:val="28"/>
          <w:lang w:eastAsia="ru-RU"/>
        </w:rPr>
        <w:t>темам:</w:t>
      </w:r>
      <w:r w:rsidRPr="00D66A81">
        <w:rPr>
          <w:rFonts w:ascii="Times New Roman" w:hAnsi="Times New Roman"/>
          <w:sz w:val="28"/>
          <w:szCs w:val="28"/>
          <w:lang w:eastAsia="ru-RU"/>
        </w:rPr>
        <w:t xml:space="preserve"> </w:t>
      </w:r>
      <w:r w:rsidR="001709E7" w:rsidRPr="0053448B">
        <w:rPr>
          <w:rFonts w:ascii="Times New Roman" w:hAnsi="Times New Roman"/>
          <w:sz w:val="28"/>
          <w:szCs w:val="28"/>
          <w:lang w:eastAsia="ru-RU"/>
        </w:rPr>
        <w:t>Темы сочинений:  отзыв к кинофильму «За имя моё»;</w:t>
      </w:r>
    </w:p>
    <w:p w:rsidR="001247DD" w:rsidRPr="0053448B" w:rsidRDefault="001247DD" w:rsidP="001247DD">
      <w:pPr>
        <w:pStyle w:val="a4"/>
        <w:spacing w:line="360" w:lineRule="auto"/>
        <w:ind w:left="360"/>
        <w:rPr>
          <w:rFonts w:ascii="Times New Roman" w:hAnsi="Times New Roman"/>
          <w:sz w:val="28"/>
          <w:szCs w:val="28"/>
          <w:lang w:eastAsia="ru-RU"/>
        </w:rPr>
      </w:pPr>
      <w:r w:rsidRPr="0053448B">
        <w:rPr>
          <w:rFonts w:ascii="Times New Roman" w:hAnsi="Times New Roman"/>
          <w:sz w:val="28"/>
          <w:szCs w:val="28"/>
          <w:lang w:eastAsia="ru-RU"/>
        </w:rPr>
        <w:lastRenderedPageBreak/>
        <w:t>Тестирование по теме:  «</w:t>
      </w:r>
      <w:r w:rsidR="00070AFA" w:rsidRPr="0053448B">
        <w:rPr>
          <w:rFonts w:ascii="Times New Roman" w:hAnsi="Times New Roman"/>
          <w:sz w:val="28"/>
          <w:szCs w:val="28"/>
          <w:lang w:eastAsia="ru-RU"/>
        </w:rPr>
        <w:t>Крещение Руси</w:t>
      </w:r>
      <w:r w:rsidRPr="0053448B">
        <w:rPr>
          <w:rFonts w:ascii="Times New Roman" w:hAnsi="Times New Roman"/>
          <w:sz w:val="28"/>
          <w:szCs w:val="28"/>
          <w:lang w:eastAsia="ru-RU"/>
        </w:rPr>
        <w:t xml:space="preserve">»;  </w:t>
      </w:r>
    </w:p>
    <w:p w:rsidR="001247DD" w:rsidRPr="0053448B" w:rsidRDefault="001247DD" w:rsidP="001247DD">
      <w:pPr>
        <w:pStyle w:val="a4"/>
        <w:spacing w:line="360" w:lineRule="auto"/>
        <w:ind w:left="360"/>
        <w:rPr>
          <w:rFonts w:ascii="Times New Roman" w:hAnsi="Times New Roman"/>
          <w:sz w:val="28"/>
          <w:szCs w:val="28"/>
          <w:lang w:eastAsia="ru-RU"/>
        </w:rPr>
      </w:pPr>
      <w:r w:rsidRPr="0053448B">
        <w:rPr>
          <w:rFonts w:ascii="Times New Roman" w:hAnsi="Times New Roman"/>
          <w:sz w:val="28"/>
          <w:szCs w:val="28"/>
          <w:lang w:eastAsia="ru-RU"/>
        </w:rPr>
        <w:t>Творческий проект «</w:t>
      </w:r>
      <w:r w:rsidR="00070AFA" w:rsidRPr="0053448B">
        <w:rPr>
          <w:rFonts w:ascii="Times New Roman" w:hAnsi="Times New Roman"/>
          <w:sz w:val="28"/>
          <w:szCs w:val="28"/>
          <w:lang w:eastAsia="ru-RU"/>
        </w:rPr>
        <w:t>Мой небесный покровитель</w:t>
      </w:r>
      <w:r w:rsidRPr="0053448B">
        <w:rPr>
          <w:rFonts w:ascii="Times New Roman" w:hAnsi="Times New Roman"/>
          <w:sz w:val="28"/>
          <w:szCs w:val="28"/>
          <w:lang w:eastAsia="ru-RU"/>
        </w:rPr>
        <w:t xml:space="preserve">»; </w:t>
      </w:r>
    </w:p>
    <w:p w:rsidR="001247DD" w:rsidRPr="0053448B" w:rsidRDefault="001247DD" w:rsidP="001247DD">
      <w:pPr>
        <w:pStyle w:val="a4"/>
        <w:spacing w:line="360" w:lineRule="auto"/>
        <w:ind w:left="360"/>
        <w:rPr>
          <w:rFonts w:ascii="Times New Roman" w:hAnsi="Times New Roman"/>
          <w:sz w:val="28"/>
          <w:szCs w:val="28"/>
          <w:lang w:eastAsia="ru-RU"/>
        </w:rPr>
      </w:pPr>
      <w:r w:rsidRPr="0053448B">
        <w:rPr>
          <w:rFonts w:ascii="Times New Roman" w:hAnsi="Times New Roman"/>
          <w:b/>
          <w:sz w:val="28"/>
          <w:szCs w:val="28"/>
          <w:lang w:eastAsia="ru-RU"/>
        </w:rPr>
        <w:t>Итоговый   тест</w:t>
      </w:r>
      <w:r w:rsidRPr="0053448B">
        <w:rPr>
          <w:rFonts w:ascii="Times New Roman" w:hAnsi="Times New Roman"/>
          <w:sz w:val="28"/>
          <w:szCs w:val="28"/>
          <w:lang w:eastAsia="ru-RU"/>
        </w:rPr>
        <w:t xml:space="preserve"> за курс </w:t>
      </w:r>
      <w:r w:rsidR="00070AFA" w:rsidRPr="0053448B">
        <w:rPr>
          <w:rFonts w:ascii="Times New Roman" w:hAnsi="Times New Roman"/>
          <w:sz w:val="28"/>
          <w:szCs w:val="28"/>
          <w:lang w:eastAsia="ru-RU"/>
        </w:rPr>
        <w:t>7</w:t>
      </w:r>
      <w:r w:rsidRPr="0053448B">
        <w:rPr>
          <w:rFonts w:ascii="Times New Roman" w:hAnsi="Times New Roman"/>
          <w:sz w:val="28"/>
          <w:szCs w:val="28"/>
          <w:lang w:eastAsia="ru-RU"/>
        </w:rPr>
        <w:t xml:space="preserve"> класса: «</w:t>
      </w:r>
      <w:r w:rsidR="00070AFA" w:rsidRPr="0053448B">
        <w:rPr>
          <w:rFonts w:ascii="Times New Roman" w:hAnsi="Times New Roman"/>
          <w:sz w:val="28"/>
          <w:szCs w:val="28"/>
          <w:lang w:eastAsia="ru-RU"/>
        </w:rPr>
        <w:t>Святая Русь 10-17 век</w:t>
      </w:r>
      <w:r w:rsidRPr="0053448B">
        <w:rPr>
          <w:rFonts w:ascii="Times New Roman" w:hAnsi="Times New Roman"/>
          <w:sz w:val="28"/>
          <w:szCs w:val="28"/>
          <w:lang w:eastAsia="ru-RU"/>
        </w:rPr>
        <w:t>»</w:t>
      </w:r>
      <w:r w:rsidRPr="0053448B">
        <w:rPr>
          <w:rFonts w:ascii="Times New Roman" w:hAnsi="Times New Roman"/>
          <w:b/>
          <w:sz w:val="28"/>
          <w:szCs w:val="28"/>
          <w:lang w:eastAsia="ru-RU"/>
        </w:rPr>
        <w:t xml:space="preserve"> </w:t>
      </w:r>
    </w:p>
    <w:p w:rsidR="001247DD" w:rsidRPr="0053448B" w:rsidRDefault="001247DD" w:rsidP="001247DD">
      <w:pPr>
        <w:pStyle w:val="a4"/>
        <w:spacing w:line="360" w:lineRule="auto"/>
        <w:ind w:left="360"/>
        <w:rPr>
          <w:rFonts w:ascii="Times New Roman" w:hAnsi="Times New Roman"/>
          <w:sz w:val="28"/>
          <w:szCs w:val="28"/>
          <w:lang w:eastAsia="ru-RU"/>
        </w:rPr>
      </w:pPr>
    </w:p>
    <w:p w:rsidR="001247DD" w:rsidRPr="0053448B" w:rsidRDefault="001247DD" w:rsidP="001247DD">
      <w:pPr>
        <w:pStyle w:val="a9"/>
        <w:shd w:val="clear" w:color="auto" w:fill="FFFFFF"/>
        <w:spacing w:before="0" w:beforeAutospacing="0" w:after="0" w:afterAutospacing="0" w:line="360" w:lineRule="auto"/>
        <w:rPr>
          <w:color w:val="000000"/>
          <w:sz w:val="28"/>
          <w:szCs w:val="28"/>
        </w:rPr>
      </w:pPr>
      <w:r w:rsidRPr="0053448B">
        <w:rPr>
          <w:sz w:val="28"/>
          <w:szCs w:val="28"/>
        </w:rPr>
        <w:t>Программой предусмотрена внеурочная деятельность в рамках работы кружка по программе «</w:t>
      </w:r>
      <w:r w:rsidR="00070AFA" w:rsidRPr="0053448B">
        <w:rPr>
          <w:sz w:val="28"/>
          <w:szCs w:val="28"/>
        </w:rPr>
        <w:t>Литературное краеведение</w:t>
      </w:r>
      <w:r w:rsidRPr="0053448B">
        <w:rPr>
          <w:sz w:val="28"/>
          <w:szCs w:val="28"/>
        </w:rPr>
        <w:t xml:space="preserve">». Ребята </w:t>
      </w:r>
      <w:r w:rsidRPr="0053448B">
        <w:rPr>
          <w:color w:val="000000"/>
          <w:sz w:val="28"/>
          <w:szCs w:val="28"/>
        </w:rPr>
        <w:t>обращаются к содержанию:</w:t>
      </w:r>
    </w:p>
    <w:p w:rsidR="00070AFA" w:rsidRPr="0053448B" w:rsidRDefault="001247DD" w:rsidP="0053448B">
      <w:pPr>
        <w:pStyle w:val="a3"/>
        <w:numPr>
          <w:ilvl w:val="0"/>
          <w:numId w:val="13"/>
        </w:numPr>
        <w:rPr>
          <w:rFonts w:ascii="Times New Roman" w:hAnsi="Times New Roman"/>
          <w:sz w:val="28"/>
          <w:szCs w:val="28"/>
        </w:rPr>
      </w:pPr>
      <w:r w:rsidRPr="0053448B">
        <w:rPr>
          <w:rFonts w:ascii="Times New Roman" w:hAnsi="Times New Roman"/>
          <w:sz w:val="28"/>
          <w:szCs w:val="28"/>
        </w:rPr>
        <w:t>произведений искусства;</w:t>
      </w:r>
      <w:r w:rsidR="00070AFA" w:rsidRPr="0053448B">
        <w:rPr>
          <w:rFonts w:ascii="Times New Roman" w:hAnsi="Times New Roman"/>
          <w:sz w:val="28"/>
          <w:szCs w:val="28"/>
        </w:rPr>
        <w:t xml:space="preserve"> </w:t>
      </w:r>
    </w:p>
    <w:p w:rsidR="00070AFA" w:rsidRPr="0053448B" w:rsidRDefault="00070AFA" w:rsidP="0053448B">
      <w:pPr>
        <w:pStyle w:val="a3"/>
        <w:numPr>
          <w:ilvl w:val="0"/>
          <w:numId w:val="13"/>
        </w:numPr>
        <w:rPr>
          <w:rFonts w:ascii="Times New Roman" w:hAnsi="Times New Roman"/>
          <w:sz w:val="28"/>
          <w:szCs w:val="28"/>
        </w:rPr>
      </w:pPr>
      <w:r w:rsidRPr="0053448B">
        <w:rPr>
          <w:rFonts w:ascii="Times New Roman" w:hAnsi="Times New Roman"/>
          <w:sz w:val="28"/>
          <w:szCs w:val="28"/>
        </w:rPr>
        <w:t>храмовой архитектуре родного края</w:t>
      </w:r>
    </w:p>
    <w:p w:rsidR="0053448B" w:rsidRPr="0053448B" w:rsidRDefault="001247DD" w:rsidP="0053448B">
      <w:pPr>
        <w:pStyle w:val="a3"/>
        <w:numPr>
          <w:ilvl w:val="0"/>
          <w:numId w:val="13"/>
        </w:numPr>
        <w:rPr>
          <w:rFonts w:ascii="Times New Roman" w:hAnsi="Times New Roman"/>
          <w:sz w:val="28"/>
          <w:szCs w:val="28"/>
        </w:rPr>
      </w:pPr>
      <w:r w:rsidRPr="0053448B">
        <w:rPr>
          <w:rFonts w:ascii="Times New Roman" w:hAnsi="Times New Roman"/>
          <w:sz w:val="28"/>
          <w:szCs w:val="28"/>
        </w:rPr>
        <w:t>художественной  литературы</w:t>
      </w:r>
      <w:r w:rsidR="00070AFA" w:rsidRPr="0053448B">
        <w:rPr>
          <w:rFonts w:ascii="Times New Roman" w:hAnsi="Times New Roman"/>
          <w:sz w:val="28"/>
          <w:szCs w:val="28"/>
        </w:rPr>
        <w:t xml:space="preserve"> донских писателей</w:t>
      </w:r>
      <w:r w:rsidRPr="0053448B">
        <w:rPr>
          <w:rFonts w:ascii="Times New Roman" w:hAnsi="Times New Roman"/>
          <w:sz w:val="28"/>
          <w:szCs w:val="28"/>
        </w:rPr>
        <w:t>, публикаций в периодической печати, радио- и телепередач, кинофильмам,</w:t>
      </w:r>
    </w:p>
    <w:p w:rsidR="001247DD" w:rsidRPr="0053448B" w:rsidRDefault="001247DD" w:rsidP="0053448B">
      <w:pPr>
        <w:pStyle w:val="a3"/>
        <w:numPr>
          <w:ilvl w:val="0"/>
          <w:numId w:val="13"/>
        </w:numPr>
        <w:rPr>
          <w:rFonts w:ascii="Times New Roman" w:hAnsi="Times New Roman"/>
          <w:sz w:val="28"/>
          <w:szCs w:val="28"/>
        </w:rPr>
      </w:pPr>
      <w:r w:rsidRPr="0053448B">
        <w:rPr>
          <w:rFonts w:ascii="Times New Roman" w:hAnsi="Times New Roman"/>
          <w:sz w:val="28"/>
          <w:szCs w:val="28"/>
        </w:rPr>
        <w:t xml:space="preserve">духовной культуры и фольклора </w:t>
      </w:r>
      <w:r w:rsidR="0053448B" w:rsidRPr="0053448B">
        <w:rPr>
          <w:rFonts w:ascii="Times New Roman" w:hAnsi="Times New Roman"/>
          <w:sz w:val="28"/>
          <w:szCs w:val="28"/>
        </w:rPr>
        <w:t xml:space="preserve">истории, традиций </w:t>
      </w:r>
      <w:r w:rsidR="00070AFA" w:rsidRPr="0053448B">
        <w:rPr>
          <w:rFonts w:ascii="Times New Roman" w:hAnsi="Times New Roman"/>
          <w:sz w:val="28"/>
          <w:szCs w:val="28"/>
        </w:rPr>
        <w:t>Донской земли</w:t>
      </w:r>
      <w:r w:rsidRPr="0053448B">
        <w:rPr>
          <w:rFonts w:ascii="Times New Roman" w:hAnsi="Times New Roman"/>
          <w:sz w:val="28"/>
          <w:szCs w:val="28"/>
        </w:rPr>
        <w:t>;</w:t>
      </w:r>
    </w:p>
    <w:p w:rsidR="001247DD" w:rsidRPr="00070AFA" w:rsidRDefault="001247DD" w:rsidP="00070AFA">
      <w:pPr>
        <w:pStyle w:val="a9"/>
        <w:shd w:val="clear" w:color="auto" w:fill="FFFFFF"/>
        <w:spacing w:before="0" w:beforeAutospacing="0" w:after="0" w:afterAutospacing="0" w:line="360" w:lineRule="auto"/>
        <w:rPr>
          <w:color w:val="000000"/>
          <w:sz w:val="28"/>
          <w:szCs w:val="28"/>
        </w:rPr>
      </w:pPr>
      <w:r w:rsidRPr="00070AFA">
        <w:rPr>
          <w:color w:val="000000"/>
          <w:sz w:val="28"/>
          <w:szCs w:val="28"/>
        </w:rPr>
        <w:t>Кадеты участвуют:</w:t>
      </w:r>
    </w:p>
    <w:p w:rsidR="001247DD" w:rsidRPr="00D71611" w:rsidRDefault="001247DD" w:rsidP="001247DD">
      <w:pPr>
        <w:pStyle w:val="a9"/>
        <w:shd w:val="clear" w:color="auto" w:fill="FFFFFF"/>
        <w:spacing w:before="0" w:beforeAutospacing="0" w:after="0" w:afterAutospacing="0" w:line="360" w:lineRule="auto"/>
        <w:rPr>
          <w:sz w:val="28"/>
          <w:szCs w:val="28"/>
        </w:rPr>
      </w:pPr>
      <w:r w:rsidRPr="00D71611">
        <w:rPr>
          <w:color w:val="000000"/>
          <w:sz w:val="28"/>
          <w:szCs w:val="28"/>
        </w:rPr>
        <w:t xml:space="preserve"> </w:t>
      </w:r>
      <w:r w:rsidRPr="00D71611">
        <w:rPr>
          <w:sz w:val="28"/>
          <w:szCs w:val="28"/>
        </w:rPr>
        <w:t>Общероссийская олимпиада школьников по Основам православной культуры (ОПК)</w:t>
      </w:r>
    </w:p>
    <w:p w:rsidR="001247DD" w:rsidRDefault="001247DD" w:rsidP="001247DD">
      <w:pPr>
        <w:spacing w:line="360" w:lineRule="auto"/>
        <w:rPr>
          <w:rFonts w:ascii="Times New Roman" w:hAnsi="Times New Roman"/>
          <w:sz w:val="28"/>
          <w:szCs w:val="28"/>
        </w:rPr>
      </w:pPr>
      <w:r w:rsidRPr="00D71611">
        <w:rPr>
          <w:rFonts w:ascii="Times New Roman" w:hAnsi="Times New Roman"/>
          <w:sz w:val="28"/>
          <w:szCs w:val="28"/>
        </w:rPr>
        <w:t>Открытая Всероссийская олимпиада «Наше наследие»</w:t>
      </w:r>
    </w:p>
    <w:p w:rsidR="001247DD" w:rsidRPr="00D71611" w:rsidRDefault="001247DD" w:rsidP="001247DD">
      <w:pPr>
        <w:spacing w:line="360" w:lineRule="auto"/>
        <w:rPr>
          <w:rFonts w:ascii="Times New Roman" w:hAnsi="Times New Roman"/>
          <w:sz w:val="28"/>
          <w:szCs w:val="28"/>
        </w:rPr>
      </w:pPr>
      <w:r w:rsidRPr="00D71611">
        <w:rPr>
          <w:rFonts w:ascii="Times New Roman" w:hAnsi="Times New Roman"/>
          <w:sz w:val="28"/>
          <w:szCs w:val="28"/>
        </w:rPr>
        <w:t>Предметная олимпиада школьников ОПК</w:t>
      </w:r>
    </w:p>
    <w:p w:rsidR="001247DD" w:rsidRPr="00D71611" w:rsidRDefault="001247DD" w:rsidP="001247DD">
      <w:pPr>
        <w:spacing w:line="360" w:lineRule="auto"/>
        <w:rPr>
          <w:rFonts w:ascii="Times New Roman" w:hAnsi="Times New Roman"/>
          <w:sz w:val="28"/>
          <w:szCs w:val="28"/>
        </w:rPr>
      </w:pPr>
      <w:r w:rsidRPr="00D71611">
        <w:rPr>
          <w:rFonts w:ascii="Times New Roman" w:hAnsi="Times New Roman"/>
          <w:sz w:val="28"/>
          <w:szCs w:val="28"/>
        </w:rPr>
        <w:t>Областной конкурс презентационных работ к уроку ОПК.</w:t>
      </w:r>
    </w:p>
    <w:p w:rsidR="001247DD" w:rsidRPr="00D71611" w:rsidRDefault="001247DD" w:rsidP="001247DD">
      <w:pPr>
        <w:spacing w:line="360" w:lineRule="auto"/>
        <w:rPr>
          <w:rFonts w:ascii="Times New Roman" w:hAnsi="Times New Roman"/>
          <w:color w:val="FF0000"/>
          <w:sz w:val="28"/>
          <w:szCs w:val="28"/>
        </w:rPr>
      </w:pPr>
      <w:r w:rsidRPr="00D71611">
        <w:rPr>
          <w:rFonts w:ascii="Times New Roman" w:hAnsi="Times New Roman"/>
          <w:sz w:val="28"/>
          <w:szCs w:val="28"/>
        </w:rPr>
        <w:t>Областной фото конкурс  «Всякое дыхание да хвалит Господа».</w:t>
      </w:r>
    </w:p>
    <w:p w:rsidR="001247DD" w:rsidRDefault="001247DD" w:rsidP="001247DD">
      <w:pPr>
        <w:pStyle w:val="a4"/>
        <w:spacing w:line="360" w:lineRule="auto"/>
        <w:rPr>
          <w:rFonts w:ascii="Times New Roman" w:hAnsi="Times New Roman"/>
          <w:sz w:val="28"/>
          <w:szCs w:val="28"/>
          <w:lang w:eastAsia="ru-RU"/>
        </w:rPr>
      </w:pPr>
    </w:p>
    <w:p w:rsidR="001247DD" w:rsidRDefault="001247DD" w:rsidP="001247DD">
      <w:pPr>
        <w:spacing w:line="360" w:lineRule="auto"/>
        <w:ind w:firstLine="708"/>
        <w:rPr>
          <w:rFonts w:ascii="Times New Roman" w:hAnsi="Times New Roman"/>
          <w:sz w:val="28"/>
          <w:szCs w:val="28"/>
        </w:rPr>
      </w:pPr>
    </w:p>
    <w:p w:rsidR="00145550" w:rsidRDefault="00145550" w:rsidP="001247DD">
      <w:pPr>
        <w:spacing w:line="360" w:lineRule="auto"/>
        <w:ind w:firstLine="708"/>
        <w:rPr>
          <w:rFonts w:ascii="Times New Roman" w:hAnsi="Times New Roman"/>
          <w:sz w:val="28"/>
          <w:szCs w:val="28"/>
        </w:rPr>
      </w:pPr>
    </w:p>
    <w:p w:rsidR="00145550" w:rsidRDefault="00145550" w:rsidP="001247DD">
      <w:pPr>
        <w:spacing w:line="360" w:lineRule="auto"/>
        <w:ind w:firstLine="708"/>
        <w:rPr>
          <w:rFonts w:ascii="Times New Roman" w:hAnsi="Times New Roman"/>
          <w:sz w:val="28"/>
          <w:szCs w:val="28"/>
        </w:rPr>
      </w:pPr>
    </w:p>
    <w:p w:rsidR="00145550" w:rsidRDefault="00145550" w:rsidP="001247DD">
      <w:pPr>
        <w:spacing w:line="360" w:lineRule="auto"/>
        <w:ind w:firstLine="708"/>
        <w:rPr>
          <w:rFonts w:ascii="Times New Roman" w:hAnsi="Times New Roman"/>
          <w:sz w:val="28"/>
          <w:szCs w:val="28"/>
        </w:rPr>
      </w:pPr>
    </w:p>
    <w:p w:rsidR="00145550" w:rsidRDefault="00145550" w:rsidP="001247DD">
      <w:pPr>
        <w:spacing w:line="360" w:lineRule="auto"/>
        <w:ind w:firstLine="708"/>
        <w:rPr>
          <w:rFonts w:ascii="Times New Roman" w:hAnsi="Times New Roman"/>
          <w:sz w:val="28"/>
          <w:szCs w:val="28"/>
        </w:rPr>
      </w:pPr>
    </w:p>
    <w:p w:rsidR="00145550" w:rsidRDefault="00145550" w:rsidP="001247DD">
      <w:pPr>
        <w:spacing w:line="360" w:lineRule="auto"/>
        <w:ind w:firstLine="708"/>
        <w:rPr>
          <w:rFonts w:ascii="Times New Roman" w:hAnsi="Times New Roman"/>
          <w:sz w:val="28"/>
          <w:szCs w:val="28"/>
        </w:rPr>
      </w:pPr>
    </w:p>
    <w:p w:rsidR="00145550" w:rsidRDefault="00145550" w:rsidP="001247DD">
      <w:pPr>
        <w:spacing w:line="360" w:lineRule="auto"/>
        <w:ind w:firstLine="708"/>
        <w:rPr>
          <w:rFonts w:ascii="Times New Roman" w:hAnsi="Times New Roman"/>
          <w:sz w:val="28"/>
          <w:szCs w:val="28"/>
        </w:rPr>
      </w:pPr>
    </w:p>
    <w:p w:rsidR="00145550" w:rsidRDefault="00145550" w:rsidP="001247DD">
      <w:pPr>
        <w:spacing w:line="360" w:lineRule="auto"/>
        <w:ind w:firstLine="708"/>
        <w:rPr>
          <w:rFonts w:ascii="Times New Roman" w:hAnsi="Times New Roman"/>
          <w:sz w:val="28"/>
          <w:szCs w:val="28"/>
        </w:rPr>
      </w:pPr>
    </w:p>
    <w:p w:rsidR="00145550" w:rsidRDefault="00145550" w:rsidP="001247DD">
      <w:pPr>
        <w:spacing w:line="360" w:lineRule="auto"/>
        <w:ind w:firstLine="708"/>
        <w:rPr>
          <w:rFonts w:ascii="Times New Roman" w:hAnsi="Times New Roman"/>
          <w:sz w:val="28"/>
          <w:szCs w:val="28"/>
        </w:rPr>
      </w:pPr>
    </w:p>
    <w:p w:rsidR="00145550" w:rsidRDefault="00145550" w:rsidP="001247DD">
      <w:pPr>
        <w:spacing w:line="360" w:lineRule="auto"/>
        <w:ind w:firstLine="708"/>
        <w:rPr>
          <w:rFonts w:ascii="Times New Roman" w:hAnsi="Times New Roman"/>
          <w:sz w:val="28"/>
          <w:szCs w:val="28"/>
        </w:rPr>
      </w:pPr>
    </w:p>
    <w:p w:rsidR="00145550" w:rsidRDefault="00145550" w:rsidP="001247DD">
      <w:pPr>
        <w:spacing w:line="360" w:lineRule="auto"/>
        <w:ind w:firstLine="708"/>
        <w:rPr>
          <w:rFonts w:ascii="Times New Roman" w:hAnsi="Times New Roman"/>
          <w:sz w:val="28"/>
          <w:szCs w:val="28"/>
        </w:rPr>
      </w:pPr>
    </w:p>
    <w:p w:rsidR="00C47813" w:rsidRPr="004F3260" w:rsidRDefault="004F3260" w:rsidP="004F3260">
      <w:pPr>
        <w:jc w:val="center"/>
        <w:rPr>
          <w:rFonts w:ascii="Times New Roman" w:hAnsi="Times New Roman"/>
          <w:sz w:val="28"/>
          <w:szCs w:val="28"/>
        </w:rPr>
      </w:pPr>
      <w:r w:rsidRPr="004F3260">
        <w:rPr>
          <w:rFonts w:ascii="Times New Roman" w:hAnsi="Times New Roman"/>
          <w:sz w:val="28"/>
          <w:szCs w:val="28"/>
        </w:rPr>
        <w:t>Тематическое планирование</w:t>
      </w:r>
    </w:p>
    <w:p w:rsidR="00C47813" w:rsidRDefault="00C47813" w:rsidP="005B3DA3"/>
    <w:p w:rsidR="00C47813" w:rsidRDefault="00C47813" w:rsidP="005B3DA3"/>
    <w:tbl>
      <w:tblPr>
        <w:tblStyle w:val="a8"/>
        <w:tblW w:w="10405" w:type="dxa"/>
        <w:tblInd w:w="-459" w:type="dxa"/>
        <w:tblLayout w:type="fixed"/>
        <w:tblLook w:val="04A0" w:firstRow="1" w:lastRow="0" w:firstColumn="1" w:lastColumn="0" w:noHBand="0" w:noVBand="1"/>
      </w:tblPr>
      <w:tblGrid>
        <w:gridCol w:w="742"/>
        <w:gridCol w:w="963"/>
        <w:gridCol w:w="3748"/>
        <w:gridCol w:w="4952"/>
      </w:tblGrid>
      <w:tr w:rsidR="004F2A25" w:rsidRPr="001B05A5" w:rsidTr="00186E00">
        <w:trPr>
          <w:cantSplit/>
          <w:trHeight w:val="781"/>
        </w:trPr>
        <w:tc>
          <w:tcPr>
            <w:tcW w:w="742" w:type="dxa"/>
            <w:vMerge w:val="restart"/>
            <w:textDirection w:val="btLr"/>
            <w:vAlign w:val="center"/>
          </w:tcPr>
          <w:p w:rsidR="004F2A25" w:rsidRPr="001B05A5" w:rsidRDefault="004F2A25" w:rsidP="005B3DA3">
            <w:pPr>
              <w:ind w:left="113" w:right="113"/>
              <w:jc w:val="right"/>
              <w:rPr>
                <w:rFonts w:ascii="Times New Roman" w:hAnsi="Times New Roman"/>
              </w:rPr>
            </w:pPr>
            <w:r w:rsidRPr="001B05A5">
              <w:rPr>
                <w:rFonts w:ascii="Times New Roman" w:hAnsi="Times New Roman"/>
              </w:rPr>
              <w:t>Кол-во часов</w:t>
            </w:r>
          </w:p>
        </w:tc>
        <w:tc>
          <w:tcPr>
            <w:tcW w:w="963" w:type="dxa"/>
            <w:vMerge w:val="restart"/>
          </w:tcPr>
          <w:p w:rsidR="004F2A25" w:rsidRPr="001B05A5" w:rsidRDefault="004F2A25" w:rsidP="005B3DA3">
            <w:pPr>
              <w:rPr>
                <w:rFonts w:ascii="Times New Roman" w:hAnsi="Times New Roman"/>
              </w:rPr>
            </w:pPr>
            <w:r w:rsidRPr="001B05A5">
              <w:rPr>
                <w:rFonts w:ascii="Times New Roman" w:hAnsi="Times New Roman"/>
              </w:rPr>
              <w:t>№</w:t>
            </w:r>
          </w:p>
        </w:tc>
        <w:tc>
          <w:tcPr>
            <w:tcW w:w="3748" w:type="dxa"/>
            <w:vMerge w:val="restart"/>
            <w:vAlign w:val="center"/>
          </w:tcPr>
          <w:p w:rsidR="004F2A25" w:rsidRPr="001B05A5" w:rsidRDefault="00744599" w:rsidP="005B3DA3">
            <w:pPr>
              <w:jc w:val="center"/>
              <w:rPr>
                <w:rFonts w:ascii="Times New Roman" w:hAnsi="Times New Roman"/>
              </w:rPr>
            </w:pPr>
            <w:r>
              <w:rPr>
                <w:rFonts w:ascii="Times New Roman" w:hAnsi="Times New Roman"/>
              </w:rPr>
              <w:t>Разделы программы</w:t>
            </w:r>
          </w:p>
        </w:tc>
        <w:tc>
          <w:tcPr>
            <w:tcW w:w="4952" w:type="dxa"/>
            <w:vMerge w:val="restart"/>
          </w:tcPr>
          <w:p w:rsidR="004F2A25" w:rsidRPr="001B05A5" w:rsidRDefault="00744599" w:rsidP="005B3DA3">
            <w:pPr>
              <w:rPr>
                <w:rFonts w:ascii="Times New Roman" w:hAnsi="Times New Roman"/>
              </w:rPr>
            </w:pPr>
            <w:r>
              <w:rPr>
                <w:rFonts w:ascii="Times New Roman" w:hAnsi="Times New Roman"/>
              </w:rPr>
              <w:t>Темы уроков</w:t>
            </w:r>
          </w:p>
        </w:tc>
      </w:tr>
      <w:tr w:rsidR="004F2A25" w:rsidRPr="001B05A5" w:rsidTr="00186E00">
        <w:trPr>
          <w:cantSplit/>
          <w:trHeight w:val="781"/>
        </w:trPr>
        <w:tc>
          <w:tcPr>
            <w:tcW w:w="742" w:type="dxa"/>
            <w:vMerge/>
            <w:textDirection w:val="btLr"/>
            <w:vAlign w:val="center"/>
          </w:tcPr>
          <w:p w:rsidR="004F2A25" w:rsidRPr="001B05A5" w:rsidRDefault="004F2A25" w:rsidP="005B3DA3">
            <w:pPr>
              <w:ind w:left="113" w:right="113"/>
              <w:jc w:val="right"/>
              <w:rPr>
                <w:rFonts w:ascii="Times New Roman" w:hAnsi="Times New Roman"/>
              </w:rPr>
            </w:pPr>
          </w:p>
        </w:tc>
        <w:tc>
          <w:tcPr>
            <w:tcW w:w="963" w:type="dxa"/>
            <w:vMerge/>
          </w:tcPr>
          <w:p w:rsidR="004F2A25" w:rsidRPr="001B05A5" w:rsidRDefault="004F2A25" w:rsidP="005B3DA3">
            <w:pPr>
              <w:rPr>
                <w:rFonts w:ascii="Times New Roman" w:hAnsi="Times New Roman"/>
              </w:rPr>
            </w:pPr>
          </w:p>
        </w:tc>
        <w:tc>
          <w:tcPr>
            <w:tcW w:w="3748" w:type="dxa"/>
            <w:vMerge/>
            <w:vAlign w:val="center"/>
          </w:tcPr>
          <w:p w:rsidR="004F2A25" w:rsidRPr="001B05A5" w:rsidRDefault="004F2A25" w:rsidP="005B3DA3">
            <w:pPr>
              <w:jc w:val="center"/>
              <w:rPr>
                <w:rFonts w:ascii="Times New Roman" w:hAnsi="Times New Roman"/>
              </w:rPr>
            </w:pPr>
          </w:p>
        </w:tc>
        <w:tc>
          <w:tcPr>
            <w:tcW w:w="4952" w:type="dxa"/>
            <w:vMerge/>
          </w:tcPr>
          <w:p w:rsidR="004F2A25" w:rsidRPr="001B05A5" w:rsidRDefault="004F2A25" w:rsidP="005B3DA3">
            <w:pPr>
              <w:rPr>
                <w:rFonts w:ascii="Times New Roman" w:hAnsi="Times New Roman"/>
              </w:rPr>
            </w:pPr>
          </w:p>
        </w:tc>
      </w:tr>
      <w:tr w:rsidR="00C47813" w:rsidRPr="001B05A5" w:rsidTr="00186E00">
        <w:trPr>
          <w:cantSplit/>
          <w:trHeight w:val="805"/>
        </w:trPr>
        <w:tc>
          <w:tcPr>
            <w:tcW w:w="742" w:type="dxa"/>
            <w:vAlign w:val="center"/>
          </w:tcPr>
          <w:p w:rsidR="00C47813" w:rsidRPr="001B05A5" w:rsidRDefault="00C47813" w:rsidP="00744599">
            <w:pPr>
              <w:jc w:val="right"/>
              <w:rPr>
                <w:rFonts w:ascii="Times New Roman" w:hAnsi="Times New Roman"/>
              </w:rPr>
            </w:pPr>
            <w:r w:rsidRPr="001B05A5">
              <w:rPr>
                <w:rFonts w:ascii="Times New Roman" w:hAnsi="Times New Roman"/>
              </w:rPr>
              <w:t>3</w:t>
            </w:r>
            <w:r w:rsidR="00744599">
              <w:rPr>
                <w:rFonts w:ascii="Times New Roman" w:hAnsi="Times New Roman"/>
              </w:rPr>
              <w:t>5</w:t>
            </w:r>
          </w:p>
        </w:tc>
        <w:tc>
          <w:tcPr>
            <w:tcW w:w="9663" w:type="dxa"/>
            <w:gridSpan w:val="3"/>
          </w:tcPr>
          <w:p w:rsidR="00C47813" w:rsidRPr="001B05A5" w:rsidRDefault="00C47813" w:rsidP="005B3DA3">
            <w:pPr>
              <w:rPr>
                <w:rFonts w:ascii="Times New Roman" w:hAnsi="Times New Roman"/>
                <w:b/>
              </w:rPr>
            </w:pPr>
            <w:r w:rsidRPr="001B05A5">
              <w:rPr>
                <w:rFonts w:ascii="Times New Roman" w:hAnsi="Times New Roman"/>
                <w:b/>
              </w:rPr>
              <w:t>Святая Русь 10-17 век</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5B3DA3">
            <w:pPr>
              <w:rPr>
                <w:rFonts w:ascii="Times New Roman" w:hAnsi="Times New Roman"/>
              </w:rPr>
            </w:pPr>
            <w:r w:rsidRPr="001B05A5">
              <w:rPr>
                <w:rFonts w:ascii="Times New Roman" w:hAnsi="Times New Roman"/>
              </w:rPr>
              <w:t>1</w:t>
            </w:r>
          </w:p>
        </w:tc>
        <w:tc>
          <w:tcPr>
            <w:tcW w:w="3748" w:type="dxa"/>
            <w:vAlign w:val="center"/>
          </w:tcPr>
          <w:p w:rsidR="004F2A25" w:rsidRPr="001B05A5" w:rsidRDefault="004F2A25" w:rsidP="005B3DA3">
            <w:pPr>
              <w:rPr>
                <w:rFonts w:ascii="Times New Roman" w:hAnsi="Times New Roman"/>
              </w:rPr>
            </w:pPr>
            <w:r w:rsidRPr="001B05A5">
              <w:rPr>
                <w:rFonts w:ascii="Times New Roman" w:hAnsi="Times New Roman"/>
              </w:rPr>
              <w:t>Как и когда христианство пришло на Русь</w:t>
            </w:r>
          </w:p>
        </w:tc>
        <w:tc>
          <w:tcPr>
            <w:tcW w:w="4952" w:type="dxa"/>
          </w:tcPr>
          <w:p w:rsidR="004F2A25" w:rsidRPr="001B05A5" w:rsidRDefault="004F2A25" w:rsidP="005B3DA3">
            <w:pPr>
              <w:rPr>
                <w:rFonts w:ascii="Times New Roman" w:hAnsi="Times New Roman"/>
              </w:rPr>
            </w:pP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5B3DA3">
            <w:pPr>
              <w:rPr>
                <w:rFonts w:ascii="Times New Roman" w:hAnsi="Times New Roman"/>
              </w:rPr>
            </w:pPr>
            <w:r w:rsidRPr="001B05A5">
              <w:rPr>
                <w:rFonts w:ascii="Times New Roman" w:hAnsi="Times New Roman"/>
              </w:rPr>
              <w:t>2</w:t>
            </w:r>
          </w:p>
        </w:tc>
        <w:tc>
          <w:tcPr>
            <w:tcW w:w="3748" w:type="dxa"/>
            <w:vAlign w:val="center"/>
          </w:tcPr>
          <w:p w:rsidR="004F2A25" w:rsidRPr="001B05A5" w:rsidRDefault="004F2A25" w:rsidP="005B3DA3">
            <w:pPr>
              <w:rPr>
                <w:rFonts w:ascii="Times New Roman" w:hAnsi="Times New Roman"/>
              </w:rPr>
            </w:pPr>
            <w:r w:rsidRPr="001B05A5">
              <w:rPr>
                <w:rFonts w:ascii="Times New Roman" w:hAnsi="Times New Roman"/>
              </w:rPr>
              <w:t>Первые христиане на Руси</w:t>
            </w:r>
          </w:p>
        </w:tc>
        <w:tc>
          <w:tcPr>
            <w:tcW w:w="4952" w:type="dxa"/>
          </w:tcPr>
          <w:p w:rsidR="004F2A25" w:rsidRPr="001B05A5" w:rsidRDefault="004F2A25" w:rsidP="00744599">
            <w:pPr>
              <w:rPr>
                <w:rFonts w:ascii="Times New Roman" w:hAnsi="Times New Roman"/>
              </w:rPr>
            </w:pPr>
            <w:r w:rsidRPr="001B05A5">
              <w:rPr>
                <w:rFonts w:ascii="Times New Roman" w:hAnsi="Times New Roman"/>
              </w:rPr>
              <w:t xml:space="preserve"> Святая равноапостольная Княгиня Ольга. </w:t>
            </w:r>
            <w:r w:rsidR="00A45B2E" w:rsidRPr="001B05A5">
              <w:rPr>
                <w:rFonts w:ascii="Times New Roman" w:hAnsi="Times New Roman"/>
              </w:rPr>
              <w:t>Святые Фёдор и его сын Иоанн</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5B3DA3">
            <w:pPr>
              <w:rPr>
                <w:rFonts w:ascii="Times New Roman" w:hAnsi="Times New Roman"/>
              </w:rPr>
            </w:pPr>
            <w:r w:rsidRPr="001B05A5">
              <w:rPr>
                <w:rFonts w:ascii="Times New Roman" w:hAnsi="Times New Roman"/>
              </w:rPr>
              <w:t>3</w:t>
            </w:r>
          </w:p>
        </w:tc>
        <w:tc>
          <w:tcPr>
            <w:tcW w:w="3748" w:type="dxa"/>
            <w:vAlign w:val="center"/>
          </w:tcPr>
          <w:p w:rsidR="004F2A25" w:rsidRPr="001B05A5" w:rsidRDefault="004F2A25" w:rsidP="00744599">
            <w:pPr>
              <w:rPr>
                <w:rFonts w:ascii="Times New Roman" w:hAnsi="Times New Roman"/>
              </w:rPr>
            </w:pPr>
            <w:r w:rsidRPr="001B05A5">
              <w:rPr>
                <w:rFonts w:ascii="Times New Roman" w:hAnsi="Times New Roman"/>
              </w:rPr>
              <w:t xml:space="preserve">Крещение Руси </w:t>
            </w:r>
          </w:p>
        </w:tc>
        <w:tc>
          <w:tcPr>
            <w:tcW w:w="4952" w:type="dxa"/>
          </w:tcPr>
          <w:p w:rsidR="004F2A25" w:rsidRPr="001B05A5" w:rsidRDefault="004F2A25" w:rsidP="005B3DA3">
            <w:pPr>
              <w:rPr>
                <w:rFonts w:ascii="Times New Roman" w:hAnsi="Times New Roman"/>
              </w:rPr>
            </w:pPr>
            <w:r w:rsidRPr="001B05A5">
              <w:rPr>
                <w:rFonts w:ascii="Times New Roman" w:hAnsi="Times New Roman"/>
              </w:rPr>
              <w:t>Как святой равноапостольный князь Владимир веру выбирал.</w:t>
            </w:r>
          </w:p>
          <w:p w:rsidR="004F2A25" w:rsidRPr="001B05A5" w:rsidRDefault="004F2A25" w:rsidP="005B3DA3">
            <w:pPr>
              <w:rPr>
                <w:rFonts w:ascii="Times New Roman" w:hAnsi="Times New Roman"/>
              </w:rPr>
            </w:pP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5B3DA3">
            <w:pPr>
              <w:rPr>
                <w:rFonts w:ascii="Times New Roman" w:hAnsi="Times New Roman"/>
              </w:rPr>
            </w:pPr>
            <w:r w:rsidRPr="001B05A5">
              <w:rPr>
                <w:rFonts w:ascii="Times New Roman" w:hAnsi="Times New Roman"/>
              </w:rPr>
              <w:t>4</w:t>
            </w:r>
          </w:p>
        </w:tc>
        <w:tc>
          <w:tcPr>
            <w:tcW w:w="3748" w:type="dxa"/>
            <w:vAlign w:val="center"/>
          </w:tcPr>
          <w:p w:rsidR="004F2A25" w:rsidRPr="001B05A5" w:rsidRDefault="004F2A25" w:rsidP="00744599">
            <w:pPr>
              <w:rPr>
                <w:rFonts w:ascii="Times New Roman" w:hAnsi="Times New Roman"/>
              </w:rPr>
            </w:pPr>
          </w:p>
        </w:tc>
        <w:tc>
          <w:tcPr>
            <w:tcW w:w="4952" w:type="dxa"/>
          </w:tcPr>
          <w:p w:rsidR="004F2A25" w:rsidRPr="001B05A5" w:rsidRDefault="004F2A25" w:rsidP="00E50A33">
            <w:pPr>
              <w:rPr>
                <w:rFonts w:ascii="Times New Roman" w:hAnsi="Times New Roman"/>
              </w:rPr>
            </w:pPr>
            <w:r w:rsidRPr="001B05A5">
              <w:rPr>
                <w:rFonts w:ascii="Times New Roman" w:hAnsi="Times New Roman"/>
              </w:rPr>
              <w:t>Крещение Руси</w:t>
            </w:r>
            <w:r w:rsidR="00744599">
              <w:rPr>
                <w:rFonts w:ascii="Times New Roman" w:hAnsi="Times New Roman"/>
              </w:rPr>
              <w:t xml:space="preserve">. </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5B3DA3">
            <w:pPr>
              <w:rPr>
                <w:rFonts w:ascii="Times New Roman" w:hAnsi="Times New Roman"/>
              </w:rPr>
            </w:pPr>
            <w:r w:rsidRPr="001B05A5">
              <w:rPr>
                <w:rFonts w:ascii="Times New Roman" w:hAnsi="Times New Roman"/>
              </w:rPr>
              <w:t>5</w:t>
            </w:r>
          </w:p>
        </w:tc>
        <w:tc>
          <w:tcPr>
            <w:tcW w:w="3748" w:type="dxa"/>
            <w:vAlign w:val="center"/>
          </w:tcPr>
          <w:p w:rsidR="004F2A25" w:rsidRPr="001B05A5" w:rsidRDefault="004F2A25" w:rsidP="005B3DA3">
            <w:pPr>
              <w:rPr>
                <w:rFonts w:ascii="Times New Roman" w:hAnsi="Times New Roman"/>
              </w:rPr>
            </w:pPr>
          </w:p>
        </w:tc>
        <w:tc>
          <w:tcPr>
            <w:tcW w:w="4952" w:type="dxa"/>
          </w:tcPr>
          <w:p w:rsidR="004F2A25" w:rsidRPr="001B05A5" w:rsidRDefault="00744599" w:rsidP="005B3DA3">
            <w:pPr>
              <w:rPr>
                <w:rFonts w:ascii="Times New Roman" w:hAnsi="Times New Roman"/>
              </w:rPr>
            </w:pPr>
            <w:r w:rsidRPr="001B05A5">
              <w:rPr>
                <w:rFonts w:ascii="Times New Roman" w:hAnsi="Times New Roman"/>
              </w:rPr>
              <w:t>Таинство Крещения в Русской Православной Церкви</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5B3DA3">
            <w:pPr>
              <w:rPr>
                <w:rFonts w:ascii="Times New Roman" w:hAnsi="Times New Roman"/>
              </w:rPr>
            </w:pPr>
            <w:r w:rsidRPr="001B05A5">
              <w:rPr>
                <w:rFonts w:ascii="Times New Roman" w:hAnsi="Times New Roman"/>
              </w:rPr>
              <w:t>6</w:t>
            </w:r>
          </w:p>
        </w:tc>
        <w:tc>
          <w:tcPr>
            <w:tcW w:w="3748" w:type="dxa"/>
            <w:vAlign w:val="center"/>
          </w:tcPr>
          <w:p w:rsidR="004F2A25" w:rsidRPr="001B05A5" w:rsidRDefault="004F2A25" w:rsidP="005B3DA3">
            <w:pPr>
              <w:jc w:val="center"/>
              <w:rPr>
                <w:rFonts w:ascii="Times New Roman" w:hAnsi="Times New Roman"/>
              </w:rPr>
            </w:pPr>
          </w:p>
        </w:tc>
        <w:tc>
          <w:tcPr>
            <w:tcW w:w="4952" w:type="dxa"/>
          </w:tcPr>
          <w:p w:rsidR="004F2A25" w:rsidRPr="001B05A5" w:rsidRDefault="00E50A33" w:rsidP="00E50A33">
            <w:pPr>
              <w:rPr>
                <w:rFonts w:ascii="Times New Roman" w:hAnsi="Times New Roman"/>
              </w:rPr>
            </w:pPr>
            <w:r>
              <w:rPr>
                <w:rFonts w:ascii="Times New Roman" w:hAnsi="Times New Roman"/>
              </w:rPr>
              <w:t xml:space="preserve">Духовное краеведение. </w:t>
            </w:r>
            <w:r w:rsidR="004F2A25" w:rsidRPr="001B05A5">
              <w:rPr>
                <w:rFonts w:ascii="Times New Roman" w:hAnsi="Times New Roman"/>
              </w:rPr>
              <w:t>Почитание Святого князя Владимира</w:t>
            </w:r>
            <w:r>
              <w:rPr>
                <w:rFonts w:ascii="Times New Roman" w:hAnsi="Times New Roman"/>
              </w:rPr>
              <w:t xml:space="preserve"> на Руси</w:t>
            </w:r>
          </w:p>
        </w:tc>
      </w:tr>
      <w:tr w:rsidR="004F2A25" w:rsidRPr="001B05A5" w:rsidTr="00186E00">
        <w:trPr>
          <w:cantSplit/>
          <w:trHeight w:val="805"/>
        </w:trPr>
        <w:tc>
          <w:tcPr>
            <w:tcW w:w="742" w:type="dxa"/>
            <w:vAlign w:val="center"/>
          </w:tcPr>
          <w:p w:rsidR="004F2A25" w:rsidRPr="001B05A5" w:rsidRDefault="00E50A33" w:rsidP="005B3DA3">
            <w:pPr>
              <w:jc w:val="right"/>
              <w:rPr>
                <w:rFonts w:ascii="Times New Roman" w:hAnsi="Times New Roman"/>
              </w:rPr>
            </w:pPr>
            <w:r>
              <w:rPr>
                <w:rFonts w:ascii="Times New Roman" w:hAnsi="Times New Roman"/>
              </w:rPr>
              <w:t>1</w:t>
            </w:r>
          </w:p>
        </w:tc>
        <w:tc>
          <w:tcPr>
            <w:tcW w:w="963" w:type="dxa"/>
          </w:tcPr>
          <w:p w:rsidR="004F2A25" w:rsidRPr="001B05A5" w:rsidRDefault="004F2A25" w:rsidP="005B3DA3">
            <w:pPr>
              <w:rPr>
                <w:rFonts w:ascii="Times New Roman" w:hAnsi="Times New Roman"/>
              </w:rPr>
            </w:pPr>
            <w:r w:rsidRPr="001B05A5">
              <w:rPr>
                <w:rFonts w:ascii="Times New Roman" w:hAnsi="Times New Roman"/>
              </w:rPr>
              <w:t>7</w:t>
            </w:r>
          </w:p>
        </w:tc>
        <w:tc>
          <w:tcPr>
            <w:tcW w:w="3748" w:type="dxa"/>
            <w:vAlign w:val="center"/>
          </w:tcPr>
          <w:p w:rsidR="004F2A25" w:rsidRPr="001B05A5" w:rsidRDefault="004F2A25" w:rsidP="005B3DA3">
            <w:pPr>
              <w:jc w:val="center"/>
              <w:rPr>
                <w:rFonts w:ascii="Times New Roman" w:hAnsi="Times New Roman"/>
              </w:rPr>
            </w:pPr>
          </w:p>
        </w:tc>
        <w:tc>
          <w:tcPr>
            <w:tcW w:w="4952" w:type="dxa"/>
          </w:tcPr>
          <w:p w:rsidR="004F2A25" w:rsidRPr="001B05A5" w:rsidRDefault="00E50A33" w:rsidP="00E50A33">
            <w:pPr>
              <w:rPr>
                <w:rFonts w:ascii="Times New Roman" w:hAnsi="Times New Roman"/>
              </w:rPr>
            </w:pPr>
            <w:r w:rsidRPr="00E50A33">
              <w:rPr>
                <w:rFonts w:ascii="Times New Roman" w:hAnsi="Times New Roman"/>
              </w:rPr>
              <w:t xml:space="preserve">Представление иконы </w:t>
            </w:r>
            <w:r>
              <w:rPr>
                <w:rFonts w:ascii="Times New Roman" w:hAnsi="Times New Roman"/>
              </w:rPr>
              <w:t>.</w:t>
            </w:r>
            <w:r w:rsidRPr="001B05A5">
              <w:rPr>
                <w:rFonts w:ascii="Times New Roman" w:hAnsi="Times New Roman"/>
              </w:rPr>
              <w:t xml:space="preserve"> Архангельский собор Московского кремля. </w:t>
            </w:r>
            <w:r w:rsidR="004F2A25" w:rsidRPr="001B05A5">
              <w:rPr>
                <w:rFonts w:ascii="Times New Roman" w:hAnsi="Times New Roman"/>
              </w:rPr>
              <w:t xml:space="preserve">Святой равноапостольный князь Владимир. Святая равноапостольная княгиня Ольга. </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5B3DA3">
            <w:pPr>
              <w:rPr>
                <w:rFonts w:ascii="Times New Roman" w:hAnsi="Times New Roman"/>
              </w:rPr>
            </w:pPr>
            <w:r w:rsidRPr="001B05A5">
              <w:rPr>
                <w:rFonts w:ascii="Times New Roman" w:hAnsi="Times New Roman"/>
              </w:rPr>
              <w:t>8</w:t>
            </w:r>
          </w:p>
        </w:tc>
        <w:tc>
          <w:tcPr>
            <w:tcW w:w="3748" w:type="dxa"/>
            <w:vAlign w:val="center"/>
          </w:tcPr>
          <w:p w:rsidR="004F2A25" w:rsidRPr="001B05A5" w:rsidRDefault="004F2A25" w:rsidP="00E50A33">
            <w:pPr>
              <w:rPr>
                <w:rFonts w:ascii="Times New Roman" w:hAnsi="Times New Roman"/>
              </w:rPr>
            </w:pPr>
            <w:r w:rsidRPr="001B05A5">
              <w:rPr>
                <w:rFonts w:ascii="Times New Roman" w:hAnsi="Times New Roman"/>
              </w:rPr>
              <w:t xml:space="preserve">Первые </w:t>
            </w:r>
            <w:r w:rsidR="00E50A33">
              <w:rPr>
                <w:rFonts w:ascii="Times New Roman" w:hAnsi="Times New Roman"/>
              </w:rPr>
              <w:t>Святые Руси.</w:t>
            </w:r>
          </w:p>
        </w:tc>
        <w:tc>
          <w:tcPr>
            <w:tcW w:w="4952" w:type="dxa"/>
          </w:tcPr>
          <w:p w:rsidR="004F2A25" w:rsidRPr="001B05A5" w:rsidRDefault="004F2A25" w:rsidP="00E50A33">
            <w:pPr>
              <w:rPr>
                <w:rFonts w:ascii="Times New Roman" w:hAnsi="Times New Roman"/>
              </w:rPr>
            </w:pPr>
            <w:r w:rsidRPr="001B05A5">
              <w:rPr>
                <w:rFonts w:ascii="Times New Roman" w:hAnsi="Times New Roman"/>
              </w:rPr>
              <w:t>Христианский подви</w:t>
            </w:r>
            <w:r w:rsidR="00E50A33">
              <w:rPr>
                <w:rFonts w:ascii="Times New Roman" w:hAnsi="Times New Roman"/>
              </w:rPr>
              <w:t>г святых князей Бориса и Глеба</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5B3DA3">
            <w:pPr>
              <w:rPr>
                <w:rFonts w:ascii="Times New Roman" w:hAnsi="Times New Roman"/>
              </w:rPr>
            </w:pPr>
            <w:r w:rsidRPr="001B05A5">
              <w:rPr>
                <w:rFonts w:ascii="Times New Roman" w:hAnsi="Times New Roman"/>
              </w:rPr>
              <w:t>9</w:t>
            </w:r>
          </w:p>
        </w:tc>
        <w:tc>
          <w:tcPr>
            <w:tcW w:w="3748" w:type="dxa"/>
            <w:vAlign w:val="center"/>
          </w:tcPr>
          <w:p w:rsidR="004F2A25" w:rsidRPr="001B05A5" w:rsidRDefault="004F2A25" w:rsidP="005B3DA3">
            <w:pPr>
              <w:jc w:val="center"/>
              <w:rPr>
                <w:rFonts w:ascii="Times New Roman" w:hAnsi="Times New Roman"/>
              </w:rPr>
            </w:pPr>
          </w:p>
        </w:tc>
        <w:tc>
          <w:tcPr>
            <w:tcW w:w="4952" w:type="dxa"/>
          </w:tcPr>
          <w:p w:rsidR="004F2A25" w:rsidRPr="001B05A5" w:rsidRDefault="00E50A33" w:rsidP="005B3DA3">
            <w:pPr>
              <w:rPr>
                <w:rFonts w:ascii="Times New Roman" w:hAnsi="Times New Roman"/>
              </w:rPr>
            </w:pPr>
            <w:r>
              <w:rPr>
                <w:rFonts w:ascii="Times New Roman" w:hAnsi="Times New Roman"/>
              </w:rPr>
              <w:t xml:space="preserve">Духовное краеведение. </w:t>
            </w:r>
            <w:r w:rsidR="004F2A25" w:rsidRPr="001B05A5">
              <w:rPr>
                <w:rFonts w:ascii="Times New Roman" w:hAnsi="Times New Roman"/>
              </w:rPr>
              <w:t>Борисоглебский монастырь</w:t>
            </w:r>
          </w:p>
        </w:tc>
      </w:tr>
      <w:tr w:rsidR="00E50A33" w:rsidRPr="001B05A5" w:rsidTr="00186E00">
        <w:trPr>
          <w:cantSplit/>
          <w:trHeight w:val="1620"/>
        </w:trPr>
        <w:tc>
          <w:tcPr>
            <w:tcW w:w="742" w:type="dxa"/>
            <w:vAlign w:val="center"/>
          </w:tcPr>
          <w:p w:rsidR="00E50A33" w:rsidRPr="001B05A5" w:rsidRDefault="00E50A33" w:rsidP="005B3DA3">
            <w:pPr>
              <w:jc w:val="right"/>
              <w:rPr>
                <w:rFonts w:ascii="Times New Roman" w:hAnsi="Times New Roman"/>
              </w:rPr>
            </w:pPr>
            <w:r w:rsidRPr="001B05A5">
              <w:rPr>
                <w:rFonts w:ascii="Times New Roman" w:hAnsi="Times New Roman"/>
              </w:rPr>
              <w:t>1</w:t>
            </w:r>
          </w:p>
          <w:p w:rsidR="00E50A33" w:rsidRPr="001B05A5" w:rsidRDefault="00E50A33" w:rsidP="005B3DA3">
            <w:pPr>
              <w:jc w:val="right"/>
              <w:rPr>
                <w:rFonts w:ascii="Times New Roman" w:hAnsi="Times New Roman"/>
              </w:rPr>
            </w:pPr>
          </w:p>
        </w:tc>
        <w:tc>
          <w:tcPr>
            <w:tcW w:w="963" w:type="dxa"/>
          </w:tcPr>
          <w:p w:rsidR="00E50A33" w:rsidRPr="001B05A5" w:rsidRDefault="00E50A33" w:rsidP="005B3DA3">
            <w:pPr>
              <w:rPr>
                <w:rFonts w:ascii="Times New Roman" w:hAnsi="Times New Roman"/>
              </w:rPr>
            </w:pPr>
            <w:r w:rsidRPr="001B05A5">
              <w:rPr>
                <w:rFonts w:ascii="Times New Roman" w:hAnsi="Times New Roman"/>
              </w:rPr>
              <w:t>10</w:t>
            </w:r>
          </w:p>
          <w:p w:rsidR="00E50A33" w:rsidRPr="001B05A5" w:rsidRDefault="00E50A33" w:rsidP="005B3DA3">
            <w:pPr>
              <w:rPr>
                <w:rFonts w:ascii="Times New Roman" w:hAnsi="Times New Roman"/>
              </w:rPr>
            </w:pPr>
          </w:p>
        </w:tc>
        <w:tc>
          <w:tcPr>
            <w:tcW w:w="3748" w:type="dxa"/>
          </w:tcPr>
          <w:p w:rsidR="00E50A33" w:rsidRDefault="00E50A33" w:rsidP="005B3DA3">
            <w:pPr>
              <w:jc w:val="center"/>
              <w:rPr>
                <w:rFonts w:ascii="Times New Roman" w:hAnsi="Times New Roman"/>
              </w:rPr>
            </w:pPr>
          </w:p>
          <w:p w:rsidR="00E50A33" w:rsidRPr="001B05A5" w:rsidRDefault="00E50A33" w:rsidP="00E50A33">
            <w:pPr>
              <w:jc w:val="center"/>
              <w:rPr>
                <w:rFonts w:ascii="Times New Roman" w:hAnsi="Times New Roman"/>
              </w:rPr>
            </w:pPr>
            <w:r w:rsidRPr="001B05A5">
              <w:rPr>
                <w:rFonts w:ascii="Times New Roman" w:hAnsi="Times New Roman"/>
              </w:rPr>
              <w:t xml:space="preserve">Святые Киево-Печёрской лавры </w:t>
            </w:r>
          </w:p>
        </w:tc>
        <w:tc>
          <w:tcPr>
            <w:tcW w:w="4952" w:type="dxa"/>
            <w:vAlign w:val="center"/>
          </w:tcPr>
          <w:p w:rsidR="00E50A33" w:rsidRPr="001B05A5" w:rsidRDefault="00E50A33" w:rsidP="005B3DA3">
            <w:pPr>
              <w:rPr>
                <w:rFonts w:ascii="Times New Roman" w:hAnsi="Times New Roman"/>
              </w:rPr>
            </w:pPr>
            <w:r w:rsidRPr="001B05A5">
              <w:rPr>
                <w:rFonts w:ascii="Times New Roman" w:hAnsi="Times New Roman"/>
              </w:rPr>
              <w:t>Преподобный Антоний и Феодосий Печёрские</w:t>
            </w:r>
          </w:p>
        </w:tc>
      </w:tr>
      <w:tr w:rsidR="004F2A25" w:rsidRPr="001B05A5" w:rsidTr="00186E00">
        <w:trPr>
          <w:cantSplit/>
          <w:trHeight w:val="805"/>
        </w:trPr>
        <w:tc>
          <w:tcPr>
            <w:tcW w:w="742" w:type="dxa"/>
            <w:vAlign w:val="center"/>
          </w:tcPr>
          <w:p w:rsidR="004F2A25" w:rsidRPr="001B05A5" w:rsidRDefault="00A45B2E" w:rsidP="005B3DA3">
            <w:pPr>
              <w:jc w:val="right"/>
              <w:rPr>
                <w:rFonts w:ascii="Times New Roman" w:hAnsi="Times New Roman"/>
              </w:rPr>
            </w:pPr>
            <w:r>
              <w:rPr>
                <w:rFonts w:ascii="Times New Roman" w:hAnsi="Times New Roman"/>
              </w:rPr>
              <w:t>1</w:t>
            </w:r>
          </w:p>
        </w:tc>
        <w:tc>
          <w:tcPr>
            <w:tcW w:w="963" w:type="dxa"/>
          </w:tcPr>
          <w:p w:rsidR="004F2A25" w:rsidRPr="001B05A5" w:rsidRDefault="004F2A25" w:rsidP="005B3DA3">
            <w:pPr>
              <w:rPr>
                <w:rFonts w:ascii="Times New Roman" w:hAnsi="Times New Roman"/>
              </w:rPr>
            </w:pPr>
            <w:r w:rsidRPr="001B05A5">
              <w:rPr>
                <w:rFonts w:ascii="Times New Roman" w:hAnsi="Times New Roman"/>
              </w:rPr>
              <w:t>11</w:t>
            </w:r>
          </w:p>
        </w:tc>
        <w:tc>
          <w:tcPr>
            <w:tcW w:w="3748" w:type="dxa"/>
            <w:vAlign w:val="center"/>
          </w:tcPr>
          <w:p w:rsidR="004F2A25" w:rsidRPr="001B05A5" w:rsidRDefault="004F2A25" w:rsidP="005B3DA3">
            <w:pPr>
              <w:jc w:val="center"/>
              <w:rPr>
                <w:rFonts w:ascii="Times New Roman" w:hAnsi="Times New Roman"/>
              </w:rPr>
            </w:pPr>
          </w:p>
        </w:tc>
        <w:tc>
          <w:tcPr>
            <w:tcW w:w="4952" w:type="dxa"/>
          </w:tcPr>
          <w:p w:rsidR="004F2A25" w:rsidRPr="001B05A5" w:rsidRDefault="00E50A33" w:rsidP="005B3DA3">
            <w:pPr>
              <w:jc w:val="center"/>
              <w:rPr>
                <w:rFonts w:ascii="Times New Roman" w:hAnsi="Times New Roman"/>
              </w:rPr>
            </w:pPr>
            <w:r>
              <w:rPr>
                <w:rFonts w:ascii="Times New Roman" w:hAnsi="Times New Roman"/>
              </w:rPr>
              <w:t xml:space="preserve">Духовное краеведение. </w:t>
            </w:r>
            <w:r w:rsidR="004F2A25" w:rsidRPr="001B05A5">
              <w:rPr>
                <w:rFonts w:ascii="Times New Roman" w:hAnsi="Times New Roman"/>
              </w:rPr>
              <w:t>Храмы и святыни Киево-Печёрской лавры</w:t>
            </w:r>
            <w:r>
              <w:rPr>
                <w:rFonts w:ascii="Times New Roman" w:hAnsi="Times New Roman"/>
              </w:rPr>
              <w:t>.</w:t>
            </w:r>
          </w:p>
          <w:p w:rsidR="004F2A25" w:rsidRPr="001B05A5" w:rsidRDefault="004F2A25" w:rsidP="005B3DA3">
            <w:pPr>
              <w:rPr>
                <w:rFonts w:ascii="Times New Roman" w:hAnsi="Times New Roman"/>
              </w:rPr>
            </w:pPr>
          </w:p>
        </w:tc>
      </w:tr>
      <w:tr w:rsidR="00E50A33" w:rsidRPr="001B05A5" w:rsidTr="00186E00">
        <w:trPr>
          <w:cantSplit/>
          <w:trHeight w:val="805"/>
        </w:trPr>
        <w:tc>
          <w:tcPr>
            <w:tcW w:w="742" w:type="dxa"/>
            <w:vAlign w:val="center"/>
          </w:tcPr>
          <w:p w:rsidR="00E50A33" w:rsidRPr="001B05A5" w:rsidRDefault="00A45B2E" w:rsidP="005B3DA3">
            <w:pPr>
              <w:jc w:val="right"/>
              <w:rPr>
                <w:rFonts w:ascii="Times New Roman" w:hAnsi="Times New Roman"/>
              </w:rPr>
            </w:pPr>
            <w:r>
              <w:rPr>
                <w:rFonts w:ascii="Times New Roman" w:hAnsi="Times New Roman"/>
              </w:rPr>
              <w:lastRenderedPageBreak/>
              <w:t>1</w:t>
            </w:r>
          </w:p>
        </w:tc>
        <w:tc>
          <w:tcPr>
            <w:tcW w:w="963" w:type="dxa"/>
          </w:tcPr>
          <w:p w:rsidR="00E50A33" w:rsidRPr="001B05A5" w:rsidRDefault="00186E00" w:rsidP="005B3DA3">
            <w:pPr>
              <w:rPr>
                <w:rFonts w:ascii="Times New Roman" w:hAnsi="Times New Roman"/>
              </w:rPr>
            </w:pPr>
            <w:r>
              <w:rPr>
                <w:rFonts w:ascii="Times New Roman" w:hAnsi="Times New Roman"/>
              </w:rPr>
              <w:t>12</w:t>
            </w:r>
          </w:p>
        </w:tc>
        <w:tc>
          <w:tcPr>
            <w:tcW w:w="3748" w:type="dxa"/>
            <w:vAlign w:val="center"/>
          </w:tcPr>
          <w:p w:rsidR="00E50A33" w:rsidRPr="001B05A5" w:rsidRDefault="00E50A33" w:rsidP="005B3DA3">
            <w:pPr>
              <w:jc w:val="center"/>
              <w:rPr>
                <w:rFonts w:ascii="Times New Roman" w:hAnsi="Times New Roman"/>
              </w:rPr>
            </w:pPr>
          </w:p>
        </w:tc>
        <w:tc>
          <w:tcPr>
            <w:tcW w:w="4952" w:type="dxa"/>
          </w:tcPr>
          <w:p w:rsidR="00E50A33" w:rsidRDefault="0005688E" w:rsidP="005B3DA3">
            <w:pPr>
              <w:jc w:val="center"/>
              <w:rPr>
                <w:rFonts w:ascii="Times New Roman" w:hAnsi="Times New Roman"/>
              </w:rPr>
            </w:pPr>
            <w:r>
              <w:rPr>
                <w:rFonts w:ascii="Times New Roman" w:hAnsi="Times New Roman"/>
              </w:rPr>
              <w:t>Представление иконы «Успение Божией матери» Крестовоздвиженский собор.</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186E00" w:rsidP="005B3DA3">
            <w:pPr>
              <w:rPr>
                <w:rFonts w:ascii="Times New Roman" w:hAnsi="Times New Roman"/>
              </w:rPr>
            </w:pPr>
            <w:r>
              <w:rPr>
                <w:rFonts w:ascii="Times New Roman" w:hAnsi="Times New Roman"/>
              </w:rPr>
              <w:t>13</w:t>
            </w:r>
          </w:p>
        </w:tc>
        <w:tc>
          <w:tcPr>
            <w:tcW w:w="3748" w:type="dxa"/>
            <w:vAlign w:val="center"/>
          </w:tcPr>
          <w:p w:rsidR="004F2A25" w:rsidRPr="001B05A5" w:rsidRDefault="004F2A25" w:rsidP="005B3DA3">
            <w:pPr>
              <w:jc w:val="center"/>
              <w:rPr>
                <w:rFonts w:ascii="Times New Roman" w:hAnsi="Times New Roman"/>
              </w:rPr>
            </w:pPr>
            <w:r w:rsidRPr="001B05A5">
              <w:rPr>
                <w:rFonts w:ascii="Times New Roman" w:hAnsi="Times New Roman"/>
              </w:rPr>
              <w:t>Русские святые времён татарского нашествия</w:t>
            </w:r>
          </w:p>
        </w:tc>
        <w:tc>
          <w:tcPr>
            <w:tcW w:w="4952" w:type="dxa"/>
          </w:tcPr>
          <w:p w:rsidR="004F2A25" w:rsidRPr="001B05A5" w:rsidRDefault="004F2A25" w:rsidP="005B3DA3">
            <w:pPr>
              <w:rPr>
                <w:rFonts w:ascii="Times New Roman" w:hAnsi="Times New Roman"/>
              </w:rPr>
            </w:pPr>
            <w:r w:rsidRPr="001B05A5">
              <w:rPr>
                <w:rFonts w:ascii="Times New Roman" w:hAnsi="Times New Roman"/>
              </w:rPr>
              <w:t>О почитании памяти Святых Князей-воинов</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1</w:t>
            </w:r>
            <w:r w:rsidR="00186E00">
              <w:rPr>
                <w:rFonts w:ascii="Times New Roman" w:hAnsi="Times New Roman"/>
              </w:rPr>
              <w:t>4</w:t>
            </w:r>
          </w:p>
        </w:tc>
        <w:tc>
          <w:tcPr>
            <w:tcW w:w="3748" w:type="dxa"/>
            <w:vAlign w:val="center"/>
          </w:tcPr>
          <w:p w:rsidR="004F2A25" w:rsidRPr="001B05A5" w:rsidRDefault="004F2A25" w:rsidP="005B3DA3">
            <w:pPr>
              <w:jc w:val="center"/>
              <w:rPr>
                <w:rFonts w:ascii="Times New Roman" w:hAnsi="Times New Roman"/>
              </w:rPr>
            </w:pPr>
          </w:p>
        </w:tc>
        <w:tc>
          <w:tcPr>
            <w:tcW w:w="4952" w:type="dxa"/>
          </w:tcPr>
          <w:p w:rsidR="0005688E" w:rsidRPr="001B05A5" w:rsidRDefault="0005688E" w:rsidP="0005688E">
            <w:pPr>
              <w:jc w:val="center"/>
              <w:rPr>
                <w:rFonts w:ascii="Times New Roman" w:hAnsi="Times New Roman"/>
              </w:rPr>
            </w:pPr>
            <w:r w:rsidRPr="001B05A5">
              <w:rPr>
                <w:rFonts w:ascii="Times New Roman" w:hAnsi="Times New Roman"/>
              </w:rPr>
              <w:t>Святой благоверный князь Александр Невский</w:t>
            </w:r>
          </w:p>
          <w:p w:rsidR="004F2A25" w:rsidRPr="001B05A5" w:rsidRDefault="0005688E" w:rsidP="0005688E">
            <w:pPr>
              <w:rPr>
                <w:rFonts w:ascii="Times New Roman" w:hAnsi="Times New Roman"/>
              </w:rPr>
            </w:pPr>
            <w:r w:rsidRPr="001B05A5">
              <w:rPr>
                <w:rFonts w:ascii="Times New Roman" w:hAnsi="Times New Roman"/>
              </w:rPr>
              <w:t>Представление иконы</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1</w:t>
            </w:r>
            <w:r w:rsidR="00186E00">
              <w:rPr>
                <w:rFonts w:ascii="Times New Roman" w:hAnsi="Times New Roman"/>
              </w:rPr>
              <w:t>5</w:t>
            </w:r>
          </w:p>
        </w:tc>
        <w:tc>
          <w:tcPr>
            <w:tcW w:w="3748" w:type="dxa"/>
            <w:vAlign w:val="center"/>
          </w:tcPr>
          <w:p w:rsidR="004F2A25" w:rsidRPr="001B05A5" w:rsidRDefault="004F2A25" w:rsidP="005B3DA3">
            <w:pPr>
              <w:jc w:val="center"/>
              <w:rPr>
                <w:rFonts w:ascii="Times New Roman" w:hAnsi="Times New Roman"/>
              </w:rPr>
            </w:pPr>
            <w:r w:rsidRPr="001B05A5">
              <w:rPr>
                <w:rFonts w:ascii="Times New Roman" w:hAnsi="Times New Roman"/>
              </w:rPr>
              <w:t xml:space="preserve">Святители Московские Митрополит Пётр </w:t>
            </w:r>
          </w:p>
        </w:tc>
        <w:tc>
          <w:tcPr>
            <w:tcW w:w="4952" w:type="dxa"/>
          </w:tcPr>
          <w:p w:rsidR="004F2A25" w:rsidRPr="001B05A5" w:rsidRDefault="004F2A25" w:rsidP="005B3DA3">
            <w:pPr>
              <w:rPr>
                <w:rFonts w:ascii="Times New Roman" w:hAnsi="Times New Roman"/>
              </w:rPr>
            </w:pP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1</w:t>
            </w:r>
            <w:r w:rsidR="00186E00">
              <w:rPr>
                <w:rFonts w:ascii="Times New Roman" w:hAnsi="Times New Roman"/>
              </w:rPr>
              <w:t>6</w:t>
            </w:r>
          </w:p>
        </w:tc>
        <w:tc>
          <w:tcPr>
            <w:tcW w:w="3748" w:type="dxa"/>
            <w:vAlign w:val="center"/>
          </w:tcPr>
          <w:p w:rsidR="004F2A25" w:rsidRPr="001B05A5" w:rsidRDefault="004F2A25" w:rsidP="005B3DA3">
            <w:pPr>
              <w:jc w:val="center"/>
              <w:rPr>
                <w:rFonts w:ascii="Times New Roman" w:hAnsi="Times New Roman"/>
              </w:rPr>
            </w:pPr>
          </w:p>
        </w:tc>
        <w:tc>
          <w:tcPr>
            <w:tcW w:w="4952" w:type="dxa"/>
          </w:tcPr>
          <w:p w:rsidR="004F2A25" w:rsidRPr="001B05A5" w:rsidRDefault="0005688E" w:rsidP="0005688E">
            <w:pPr>
              <w:rPr>
                <w:rFonts w:ascii="Times New Roman" w:hAnsi="Times New Roman"/>
              </w:rPr>
            </w:pPr>
            <w:r w:rsidRPr="001B05A5">
              <w:rPr>
                <w:rFonts w:ascii="Times New Roman" w:hAnsi="Times New Roman"/>
              </w:rPr>
              <w:t xml:space="preserve">Митрополит Алексий </w:t>
            </w:r>
            <w:r>
              <w:rPr>
                <w:rFonts w:ascii="Times New Roman" w:hAnsi="Times New Roman"/>
              </w:rPr>
              <w:t>.</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1</w:t>
            </w:r>
            <w:r w:rsidR="00186E00">
              <w:rPr>
                <w:rFonts w:ascii="Times New Roman" w:hAnsi="Times New Roman"/>
              </w:rPr>
              <w:t>7</w:t>
            </w:r>
          </w:p>
        </w:tc>
        <w:tc>
          <w:tcPr>
            <w:tcW w:w="3748" w:type="dxa"/>
            <w:vAlign w:val="center"/>
          </w:tcPr>
          <w:p w:rsidR="004F2A25" w:rsidRPr="001B05A5" w:rsidRDefault="004F2A25" w:rsidP="005B3DA3">
            <w:pPr>
              <w:jc w:val="center"/>
              <w:rPr>
                <w:rFonts w:ascii="Times New Roman" w:hAnsi="Times New Roman"/>
              </w:rPr>
            </w:pPr>
          </w:p>
        </w:tc>
        <w:tc>
          <w:tcPr>
            <w:tcW w:w="4952" w:type="dxa"/>
          </w:tcPr>
          <w:p w:rsidR="004F2A25" w:rsidRPr="001B05A5" w:rsidRDefault="0005688E" w:rsidP="005B3DA3">
            <w:pPr>
              <w:rPr>
                <w:rFonts w:ascii="Times New Roman" w:hAnsi="Times New Roman"/>
              </w:rPr>
            </w:pPr>
            <w:r>
              <w:rPr>
                <w:rFonts w:ascii="Times New Roman" w:hAnsi="Times New Roman"/>
              </w:rPr>
              <w:t xml:space="preserve">Духовное краеведение. </w:t>
            </w:r>
            <w:r w:rsidR="004F2A25" w:rsidRPr="001B05A5">
              <w:rPr>
                <w:rFonts w:ascii="Times New Roman" w:hAnsi="Times New Roman"/>
              </w:rPr>
              <w:t>Соборы Московского кремля</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1</w:t>
            </w:r>
            <w:r w:rsidR="00186E00">
              <w:rPr>
                <w:rFonts w:ascii="Times New Roman" w:hAnsi="Times New Roman"/>
              </w:rPr>
              <w:t>8</w:t>
            </w:r>
          </w:p>
        </w:tc>
        <w:tc>
          <w:tcPr>
            <w:tcW w:w="3748" w:type="dxa"/>
            <w:vAlign w:val="center"/>
          </w:tcPr>
          <w:p w:rsidR="004F2A25" w:rsidRPr="001B05A5" w:rsidRDefault="004F2A25" w:rsidP="0005688E">
            <w:pPr>
              <w:jc w:val="center"/>
              <w:rPr>
                <w:rFonts w:ascii="Times New Roman" w:hAnsi="Times New Roman"/>
              </w:rPr>
            </w:pPr>
            <w:r w:rsidRPr="001B05A5">
              <w:rPr>
                <w:rFonts w:ascii="Times New Roman" w:hAnsi="Times New Roman"/>
              </w:rPr>
              <w:t xml:space="preserve">Избавление Руси от татарского ига </w:t>
            </w:r>
          </w:p>
        </w:tc>
        <w:tc>
          <w:tcPr>
            <w:tcW w:w="4952" w:type="dxa"/>
          </w:tcPr>
          <w:p w:rsidR="004F2A25" w:rsidRPr="001B05A5" w:rsidRDefault="0005688E" w:rsidP="0005688E">
            <w:pPr>
              <w:rPr>
                <w:rFonts w:ascii="Times New Roman" w:hAnsi="Times New Roman"/>
              </w:rPr>
            </w:pPr>
            <w:r w:rsidRPr="001B05A5">
              <w:rPr>
                <w:rFonts w:ascii="Times New Roman" w:hAnsi="Times New Roman"/>
              </w:rPr>
              <w:t>Преподобный Сергий Радонежский</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1</w:t>
            </w:r>
            <w:r w:rsidR="00186E00">
              <w:rPr>
                <w:rFonts w:ascii="Times New Roman" w:hAnsi="Times New Roman"/>
              </w:rPr>
              <w:t>9</w:t>
            </w:r>
          </w:p>
        </w:tc>
        <w:tc>
          <w:tcPr>
            <w:tcW w:w="3748" w:type="dxa"/>
            <w:vAlign w:val="center"/>
          </w:tcPr>
          <w:p w:rsidR="004F2A25" w:rsidRPr="001B05A5" w:rsidRDefault="004F2A25" w:rsidP="005B3DA3">
            <w:pPr>
              <w:jc w:val="center"/>
              <w:rPr>
                <w:rFonts w:ascii="Times New Roman" w:hAnsi="Times New Roman"/>
              </w:rPr>
            </w:pPr>
          </w:p>
        </w:tc>
        <w:tc>
          <w:tcPr>
            <w:tcW w:w="4952" w:type="dxa"/>
          </w:tcPr>
          <w:p w:rsidR="004F2A25" w:rsidRPr="001B05A5" w:rsidRDefault="0005688E" w:rsidP="005B3DA3">
            <w:pPr>
              <w:rPr>
                <w:rFonts w:ascii="Times New Roman" w:hAnsi="Times New Roman"/>
              </w:rPr>
            </w:pPr>
            <w:r w:rsidRPr="001B05A5">
              <w:rPr>
                <w:rFonts w:ascii="Times New Roman" w:hAnsi="Times New Roman"/>
              </w:rPr>
              <w:t>Святой Благоверный князь Дмитрий Донской</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186E00" w:rsidP="005B3DA3">
            <w:pPr>
              <w:rPr>
                <w:rFonts w:ascii="Times New Roman" w:hAnsi="Times New Roman"/>
              </w:rPr>
            </w:pPr>
            <w:r>
              <w:rPr>
                <w:rFonts w:ascii="Times New Roman" w:hAnsi="Times New Roman"/>
              </w:rPr>
              <w:t>20</w:t>
            </w:r>
          </w:p>
        </w:tc>
        <w:tc>
          <w:tcPr>
            <w:tcW w:w="3748" w:type="dxa"/>
            <w:vAlign w:val="center"/>
          </w:tcPr>
          <w:p w:rsidR="004F2A25" w:rsidRDefault="004F2A25" w:rsidP="005B3DA3">
            <w:pPr>
              <w:jc w:val="center"/>
              <w:rPr>
                <w:rFonts w:ascii="Times New Roman" w:hAnsi="Times New Roman"/>
              </w:rPr>
            </w:pPr>
          </w:p>
          <w:p w:rsidR="0005688E" w:rsidRPr="001B05A5" w:rsidRDefault="0005688E" w:rsidP="005B3DA3">
            <w:pPr>
              <w:jc w:val="center"/>
              <w:rPr>
                <w:rFonts w:ascii="Times New Roman" w:hAnsi="Times New Roman"/>
              </w:rPr>
            </w:pPr>
          </w:p>
        </w:tc>
        <w:tc>
          <w:tcPr>
            <w:tcW w:w="4952" w:type="dxa"/>
          </w:tcPr>
          <w:p w:rsidR="004F2A25" w:rsidRPr="001B05A5" w:rsidRDefault="0005688E" w:rsidP="005B3DA3">
            <w:pPr>
              <w:rPr>
                <w:rFonts w:ascii="Times New Roman" w:hAnsi="Times New Roman"/>
              </w:rPr>
            </w:pPr>
            <w:r>
              <w:rPr>
                <w:rFonts w:ascii="Times New Roman" w:hAnsi="Times New Roman"/>
              </w:rPr>
              <w:t xml:space="preserve"> Духовное краеведение. </w:t>
            </w:r>
            <w:r w:rsidR="004F2A25" w:rsidRPr="001B05A5">
              <w:rPr>
                <w:rFonts w:ascii="Times New Roman" w:hAnsi="Times New Roman"/>
              </w:rPr>
              <w:t>Троице-Сергиева Лавра</w:t>
            </w:r>
          </w:p>
          <w:p w:rsidR="004F2A25" w:rsidRPr="001B05A5" w:rsidRDefault="004F2A25" w:rsidP="0005688E">
            <w:pPr>
              <w:rPr>
                <w:rFonts w:ascii="Times New Roman" w:hAnsi="Times New Roman"/>
              </w:rPr>
            </w:pPr>
          </w:p>
        </w:tc>
      </w:tr>
      <w:tr w:rsidR="0005688E" w:rsidRPr="001B05A5" w:rsidTr="00186E00">
        <w:trPr>
          <w:cantSplit/>
          <w:trHeight w:val="805"/>
        </w:trPr>
        <w:tc>
          <w:tcPr>
            <w:tcW w:w="742" w:type="dxa"/>
            <w:vAlign w:val="center"/>
          </w:tcPr>
          <w:p w:rsidR="0005688E" w:rsidRPr="001B05A5" w:rsidRDefault="00A45B2E" w:rsidP="005B3DA3">
            <w:pPr>
              <w:jc w:val="right"/>
              <w:rPr>
                <w:rFonts w:ascii="Times New Roman" w:hAnsi="Times New Roman"/>
              </w:rPr>
            </w:pPr>
            <w:r>
              <w:rPr>
                <w:rFonts w:ascii="Times New Roman" w:hAnsi="Times New Roman"/>
              </w:rPr>
              <w:t>1</w:t>
            </w:r>
          </w:p>
        </w:tc>
        <w:tc>
          <w:tcPr>
            <w:tcW w:w="963" w:type="dxa"/>
          </w:tcPr>
          <w:p w:rsidR="0005688E" w:rsidRPr="001B05A5" w:rsidRDefault="00186E00" w:rsidP="005B3DA3">
            <w:pPr>
              <w:rPr>
                <w:rFonts w:ascii="Times New Roman" w:hAnsi="Times New Roman"/>
              </w:rPr>
            </w:pPr>
            <w:r>
              <w:rPr>
                <w:rFonts w:ascii="Times New Roman" w:hAnsi="Times New Roman"/>
              </w:rPr>
              <w:t>21</w:t>
            </w:r>
          </w:p>
        </w:tc>
        <w:tc>
          <w:tcPr>
            <w:tcW w:w="3748" w:type="dxa"/>
            <w:vAlign w:val="center"/>
          </w:tcPr>
          <w:p w:rsidR="0005688E" w:rsidRPr="001B05A5" w:rsidRDefault="0005688E" w:rsidP="005B3DA3">
            <w:pPr>
              <w:jc w:val="center"/>
              <w:rPr>
                <w:rFonts w:ascii="Times New Roman" w:hAnsi="Times New Roman"/>
              </w:rPr>
            </w:pPr>
          </w:p>
        </w:tc>
        <w:tc>
          <w:tcPr>
            <w:tcW w:w="4952" w:type="dxa"/>
          </w:tcPr>
          <w:p w:rsidR="0005688E" w:rsidRDefault="0005688E" w:rsidP="005B3DA3">
            <w:pPr>
              <w:rPr>
                <w:rFonts w:ascii="Times New Roman" w:hAnsi="Times New Roman"/>
              </w:rPr>
            </w:pPr>
            <w:r w:rsidRPr="001B05A5">
              <w:rPr>
                <w:rFonts w:ascii="Times New Roman" w:hAnsi="Times New Roman"/>
              </w:rPr>
              <w:t>Представление иконы</w:t>
            </w:r>
          </w:p>
          <w:p w:rsidR="0005688E" w:rsidRPr="001B05A5" w:rsidRDefault="0005688E" w:rsidP="005B3DA3">
            <w:pPr>
              <w:rPr>
                <w:rFonts w:ascii="Times New Roman" w:hAnsi="Times New Roman"/>
              </w:rPr>
            </w:pPr>
            <w:r w:rsidRPr="001B05A5">
              <w:rPr>
                <w:rFonts w:ascii="Times New Roman" w:hAnsi="Times New Roman"/>
              </w:rPr>
              <w:t>Икона «Святая Троица», Икона Божией Матери «Донская», Икона «Святой благоверный князь Дмитрий Донской»</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186E00" w:rsidP="005B3DA3">
            <w:pPr>
              <w:rPr>
                <w:rFonts w:ascii="Times New Roman" w:hAnsi="Times New Roman"/>
              </w:rPr>
            </w:pPr>
            <w:r>
              <w:rPr>
                <w:rFonts w:ascii="Times New Roman" w:hAnsi="Times New Roman"/>
              </w:rPr>
              <w:t>22</w:t>
            </w:r>
          </w:p>
        </w:tc>
        <w:tc>
          <w:tcPr>
            <w:tcW w:w="3748" w:type="dxa"/>
            <w:vAlign w:val="center"/>
          </w:tcPr>
          <w:p w:rsidR="004F2A25" w:rsidRPr="001B05A5" w:rsidRDefault="004F2A25" w:rsidP="005B3DA3">
            <w:pPr>
              <w:jc w:val="center"/>
              <w:rPr>
                <w:rFonts w:ascii="Times New Roman" w:hAnsi="Times New Roman"/>
              </w:rPr>
            </w:pPr>
            <w:r w:rsidRPr="001B05A5">
              <w:rPr>
                <w:rFonts w:ascii="Times New Roman" w:hAnsi="Times New Roman"/>
              </w:rPr>
              <w:t>В жизни всегда есть место подвигу</w:t>
            </w:r>
          </w:p>
        </w:tc>
        <w:tc>
          <w:tcPr>
            <w:tcW w:w="4952" w:type="dxa"/>
          </w:tcPr>
          <w:p w:rsidR="004F2A25" w:rsidRPr="001B05A5" w:rsidRDefault="004F2A25" w:rsidP="0005688E">
            <w:pPr>
              <w:rPr>
                <w:rFonts w:ascii="Times New Roman" w:hAnsi="Times New Roman"/>
              </w:rPr>
            </w:pPr>
            <w:r w:rsidRPr="001B05A5">
              <w:rPr>
                <w:rFonts w:ascii="Times New Roman" w:hAnsi="Times New Roman"/>
              </w:rPr>
              <w:t>День Героев Отечества  —9 декабря. Защитник Отечества в наше время. Какие дела во славу своего Отечества может совершить человек сегодня</w:t>
            </w:r>
          </w:p>
        </w:tc>
      </w:tr>
      <w:tr w:rsidR="004F2A25" w:rsidRPr="001B05A5" w:rsidTr="00186E00">
        <w:trPr>
          <w:cantSplit/>
          <w:trHeight w:val="805"/>
        </w:trPr>
        <w:tc>
          <w:tcPr>
            <w:tcW w:w="742" w:type="dxa"/>
            <w:vAlign w:val="center"/>
          </w:tcPr>
          <w:p w:rsidR="004F2A25" w:rsidRPr="001B05A5" w:rsidRDefault="00A45B2E" w:rsidP="005B3DA3">
            <w:pPr>
              <w:jc w:val="right"/>
              <w:rPr>
                <w:rFonts w:ascii="Times New Roman" w:hAnsi="Times New Roman"/>
              </w:rPr>
            </w:pPr>
            <w:r>
              <w:rPr>
                <w:rFonts w:ascii="Times New Roman" w:hAnsi="Times New Roman"/>
              </w:rPr>
              <w:t>1</w:t>
            </w:r>
          </w:p>
        </w:tc>
        <w:tc>
          <w:tcPr>
            <w:tcW w:w="963" w:type="dxa"/>
          </w:tcPr>
          <w:p w:rsidR="004F2A25" w:rsidRPr="001B05A5" w:rsidRDefault="00186E00" w:rsidP="005B3DA3">
            <w:pPr>
              <w:rPr>
                <w:rFonts w:ascii="Times New Roman" w:hAnsi="Times New Roman"/>
              </w:rPr>
            </w:pPr>
            <w:r>
              <w:rPr>
                <w:rFonts w:ascii="Times New Roman" w:hAnsi="Times New Roman"/>
              </w:rPr>
              <w:t>23</w:t>
            </w:r>
          </w:p>
        </w:tc>
        <w:tc>
          <w:tcPr>
            <w:tcW w:w="3748" w:type="dxa"/>
            <w:vAlign w:val="center"/>
          </w:tcPr>
          <w:p w:rsidR="004F2A25" w:rsidRPr="001B05A5" w:rsidRDefault="004F2A25" w:rsidP="005B3DA3">
            <w:pPr>
              <w:jc w:val="center"/>
              <w:rPr>
                <w:rFonts w:ascii="Times New Roman" w:hAnsi="Times New Roman"/>
              </w:rPr>
            </w:pPr>
          </w:p>
        </w:tc>
        <w:tc>
          <w:tcPr>
            <w:tcW w:w="4952" w:type="dxa"/>
          </w:tcPr>
          <w:p w:rsidR="004F2A25" w:rsidRPr="001B05A5" w:rsidRDefault="0005688E" w:rsidP="005B3DA3">
            <w:pPr>
              <w:rPr>
                <w:rFonts w:ascii="Times New Roman" w:hAnsi="Times New Roman"/>
              </w:rPr>
            </w:pPr>
            <w:r w:rsidRPr="001B05A5">
              <w:rPr>
                <w:rFonts w:ascii="Times New Roman" w:hAnsi="Times New Roman"/>
              </w:rPr>
              <w:t>Казаки на защите Отечества</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2</w:t>
            </w:r>
            <w:r w:rsidR="00186E00">
              <w:rPr>
                <w:rFonts w:ascii="Times New Roman" w:hAnsi="Times New Roman"/>
              </w:rPr>
              <w:t>4</w:t>
            </w:r>
          </w:p>
        </w:tc>
        <w:tc>
          <w:tcPr>
            <w:tcW w:w="3748" w:type="dxa"/>
            <w:vAlign w:val="center"/>
          </w:tcPr>
          <w:p w:rsidR="004F2A25" w:rsidRPr="001B05A5" w:rsidRDefault="004F2A25" w:rsidP="0005688E">
            <w:pPr>
              <w:jc w:val="center"/>
              <w:rPr>
                <w:rFonts w:ascii="Times New Roman" w:hAnsi="Times New Roman"/>
              </w:rPr>
            </w:pPr>
            <w:r w:rsidRPr="001B05A5">
              <w:rPr>
                <w:rFonts w:ascii="Times New Roman" w:hAnsi="Times New Roman"/>
              </w:rPr>
              <w:t xml:space="preserve">Духовная твердыня Беломорья. </w:t>
            </w:r>
          </w:p>
        </w:tc>
        <w:tc>
          <w:tcPr>
            <w:tcW w:w="4952" w:type="dxa"/>
          </w:tcPr>
          <w:p w:rsidR="004F2A25" w:rsidRPr="001B05A5" w:rsidRDefault="00F76A6D" w:rsidP="005B3DA3">
            <w:pPr>
              <w:rPr>
                <w:rFonts w:ascii="Times New Roman" w:hAnsi="Times New Roman"/>
              </w:rPr>
            </w:pPr>
            <w:r w:rsidRPr="001B05A5">
              <w:rPr>
                <w:rFonts w:ascii="Times New Roman" w:hAnsi="Times New Roman"/>
              </w:rPr>
              <w:t>Чудотворцы Соловецкие Зосима, Саватий и Герман</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2</w:t>
            </w:r>
            <w:r w:rsidR="00186E00">
              <w:rPr>
                <w:rFonts w:ascii="Times New Roman" w:hAnsi="Times New Roman"/>
              </w:rPr>
              <w:t>5</w:t>
            </w:r>
          </w:p>
        </w:tc>
        <w:tc>
          <w:tcPr>
            <w:tcW w:w="3748" w:type="dxa"/>
            <w:vAlign w:val="center"/>
          </w:tcPr>
          <w:p w:rsidR="004F2A25" w:rsidRPr="001B05A5" w:rsidRDefault="004F2A25" w:rsidP="00F76A6D">
            <w:pPr>
              <w:jc w:val="center"/>
              <w:rPr>
                <w:rFonts w:ascii="Times New Roman" w:hAnsi="Times New Roman"/>
              </w:rPr>
            </w:pPr>
          </w:p>
        </w:tc>
        <w:tc>
          <w:tcPr>
            <w:tcW w:w="4952" w:type="dxa"/>
          </w:tcPr>
          <w:p w:rsidR="004F2A25" w:rsidRPr="001B05A5" w:rsidRDefault="00F76A6D" w:rsidP="005B3DA3">
            <w:pPr>
              <w:rPr>
                <w:rFonts w:ascii="Times New Roman" w:hAnsi="Times New Roman"/>
              </w:rPr>
            </w:pPr>
            <w:r>
              <w:rPr>
                <w:rFonts w:ascii="Times New Roman" w:hAnsi="Times New Roman"/>
              </w:rPr>
              <w:t xml:space="preserve">Духовное краеведение. </w:t>
            </w:r>
            <w:r w:rsidR="004F2A25" w:rsidRPr="001B05A5">
              <w:rPr>
                <w:rFonts w:ascii="Times New Roman" w:hAnsi="Times New Roman"/>
              </w:rPr>
              <w:t>Соловецкий монастырь.</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2</w:t>
            </w:r>
            <w:r w:rsidR="00186E00">
              <w:rPr>
                <w:rFonts w:ascii="Times New Roman" w:hAnsi="Times New Roman"/>
              </w:rPr>
              <w:t>6</w:t>
            </w:r>
          </w:p>
        </w:tc>
        <w:tc>
          <w:tcPr>
            <w:tcW w:w="3748" w:type="dxa"/>
            <w:vAlign w:val="center"/>
          </w:tcPr>
          <w:p w:rsidR="004F2A25" w:rsidRPr="001B05A5" w:rsidRDefault="004F2A25" w:rsidP="005B3DA3">
            <w:pPr>
              <w:jc w:val="center"/>
              <w:rPr>
                <w:rFonts w:ascii="Times New Roman" w:hAnsi="Times New Roman"/>
              </w:rPr>
            </w:pPr>
            <w:r w:rsidRPr="001B05A5">
              <w:rPr>
                <w:rFonts w:ascii="Times New Roman" w:hAnsi="Times New Roman"/>
              </w:rPr>
              <w:t>Святые Нил Сорский и Иосиф Волоцкий Размышляют о богатстве и бескорыстии.</w:t>
            </w:r>
          </w:p>
        </w:tc>
        <w:tc>
          <w:tcPr>
            <w:tcW w:w="4952" w:type="dxa"/>
          </w:tcPr>
          <w:p w:rsidR="004F2A25" w:rsidRPr="001B05A5" w:rsidRDefault="004F2A25" w:rsidP="005B3DA3">
            <w:pPr>
              <w:rPr>
                <w:rFonts w:ascii="Times New Roman" w:hAnsi="Times New Roman"/>
              </w:rPr>
            </w:pPr>
          </w:p>
        </w:tc>
      </w:tr>
      <w:tr w:rsidR="00F76A6D" w:rsidRPr="001B05A5" w:rsidTr="00186E00">
        <w:trPr>
          <w:cantSplit/>
          <w:trHeight w:val="805"/>
        </w:trPr>
        <w:tc>
          <w:tcPr>
            <w:tcW w:w="742" w:type="dxa"/>
            <w:vAlign w:val="center"/>
          </w:tcPr>
          <w:p w:rsidR="00F76A6D" w:rsidRPr="001B05A5" w:rsidRDefault="00F76A6D" w:rsidP="005B3DA3">
            <w:pPr>
              <w:jc w:val="right"/>
              <w:rPr>
                <w:rFonts w:ascii="Times New Roman" w:hAnsi="Times New Roman"/>
              </w:rPr>
            </w:pPr>
          </w:p>
        </w:tc>
        <w:tc>
          <w:tcPr>
            <w:tcW w:w="963" w:type="dxa"/>
          </w:tcPr>
          <w:p w:rsidR="00F76A6D" w:rsidRPr="001B05A5" w:rsidRDefault="00186E00" w:rsidP="005B3DA3">
            <w:pPr>
              <w:rPr>
                <w:rFonts w:ascii="Times New Roman" w:hAnsi="Times New Roman"/>
              </w:rPr>
            </w:pPr>
            <w:r>
              <w:rPr>
                <w:rFonts w:ascii="Times New Roman" w:hAnsi="Times New Roman"/>
              </w:rPr>
              <w:t>27</w:t>
            </w:r>
          </w:p>
        </w:tc>
        <w:tc>
          <w:tcPr>
            <w:tcW w:w="3748" w:type="dxa"/>
            <w:vAlign w:val="center"/>
          </w:tcPr>
          <w:p w:rsidR="00F76A6D" w:rsidRPr="001B05A5" w:rsidRDefault="00F76A6D" w:rsidP="005B3DA3">
            <w:pPr>
              <w:jc w:val="center"/>
              <w:rPr>
                <w:rFonts w:ascii="Times New Roman" w:hAnsi="Times New Roman"/>
              </w:rPr>
            </w:pPr>
          </w:p>
        </w:tc>
        <w:tc>
          <w:tcPr>
            <w:tcW w:w="4952" w:type="dxa"/>
          </w:tcPr>
          <w:p w:rsidR="00F76A6D" w:rsidRPr="001B05A5" w:rsidRDefault="00F76A6D" w:rsidP="005B3DA3">
            <w:pPr>
              <w:rPr>
                <w:rFonts w:ascii="Times New Roman" w:hAnsi="Times New Roman"/>
              </w:rPr>
            </w:pPr>
            <w:r>
              <w:rPr>
                <w:rFonts w:ascii="Times New Roman" w:hAnsi="Times New Roman"/>
              </w:rPr>
              <w:t>Духовное краеведение. Нило-сорская пустынь. Иосифо- Волоцкий монастырь.</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lastRenderedPageBreak/>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2</w:t>
            </w:r>
            <w:r w:rsidR="00186E00">
              <w:rPr>
                <w:rFonts w:ascii="Times New Roman" w:hAnsi="Times New Roman"/>
              </w:rPr>
              <w:t>8</w:t>
            </w:r>
          </w:p>
        </w:tc>
        <w:tc>
          <w:tcPr>
            <w:tcW w:w="3748" w:type="dxa"/>
            <w:vAlign w:val="center"/>
          </w:tcPr>
          <w:p w:rsidR="004F2A25" w:rsidRPr="001B05A5" w:rsidRDefault="00F76A6D" w:rsidP="005B3DA3">
            <w:pPr>
              <w:jc w:val="center"/>
              <w:rPr>
                <w:rFonts w:ascii="Times New Roman" w:hAnsi="Times New Roman"/>
              </w:rPr>
            </w:pPr>
            <w:r>
              <w:rPr>
                <w:rFonts w:ascii="Times New Roman" w:hAnsi="Times New Roman"/>
              </w:rPr>
              <w:t>Свирский чудотворец.</w:t>
            </w:r>
          </w:p>
        </w:tc>
        <w:tc>
          <w:tcPr>
            <w:tcW w:w="4952" w:type="dxa"/>
          </w:tcPr>
          <w:p w:rsidR="004F2A25" w:rsidRPr="001B05A5" w:rsidRDefault="00F76A6D" w:rsidP="005B3DA3">
            <w:pPr>
              <w:rPr>
                <w:rFonts w:ascii="Times New Roman" w:hAnsi="Times New Roman"/>
              </w:rPr>
            </w:pPr>
            <w:r>
              <w:rPr>
                <w:rFonts w:ascii="Times New Roman" w:hAnsi="Times New Roman"/>
              </w:rPr>
              <w:t xml:space="preserve"> </w:t>
            </w:r>
            <w:r w:rsidRPr="001B05A5">
              <w:rPr>
                <w:rFonts w:ascii="Times New Roman" w:hAnsi="Times New Roman"/>
              </w:rPr>
              <w:t>Представлене иконы</w:t>
            </w:r>
            <w:r>
              <w:rPr>
                <w:rFonts w:ascii="Times New Roman" w:hAnsi="Times New Roman"/>
              </w:rPr>
              <w:t>.</w:t>
            </w:r>
            <w:r w:rsidRPr="001B05A5">
              <w:rPr>
                <w:rFonts w:ascii="Times New Roman" w:hAnsi="Times New Roman"/>
              </w:rPr>
              <w:t xml:space="preserve"> </w:t>
            </w:r>
            <w:r w:rsidR="004F2A25" w:rsidRPr="001B05A5">
              <w:rPr>
                <w:rFonts w:ascii="Times New Roman" w:hAnsi="Times New Roman"/>
              </w:rPr>
              <w:t>«Явление Святой Троицы преподобному Александру Свирскому».</w:t>
            </w:r>
          </w:p>
          <w:p w:rsidR="004F2A25" w:rsidRPr="001B05A5" w:rsidRDefault="004F2A25" w:rsidP="00F76A6D">
            <w:pPr>
              <w:rPr>
                <w:rFonts w:ascii="Times New Roman" w:hAnsi="Times New Roman"/>
              </w:rPr>
            </w:pPr>
            <w:r w:rsidRPr="001B05A5">
              <w:rPr>
                <w:rFonts w:ascii="Times New Roman" w:hAnsi="Times New Roman"/>
              </w:rPr>
              <w:t xml:space="preserve"> </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2</w:t>
            </w:r>
            <w:r w:rsidR="00186E00">
              <w:rPr>
                <w:rFonts w:ascii="Times New Roman" w:hAnsi="Times New Roman"/>
              </w:rPr>
              <w:t>9</w:t>
            </w:r>
          </w:p>
        </w:tc>
        <w:tc>
          <w:tcPr>
            <w:tcW w:w="3748" w:type="dxa"/>
            <w:vAlign w:val="center"/>
          </w:tcPr>
          <w:p w:rsidR="004F2A25" w:rsidRPr="001B05A5" w:rsidRDefault="004F2A25" w:rsidP="005B3DA3">
            <w:pPr>
              <w:jc w:val="center"/>
              <w:rPr>
                <w:rFonts w:ascii="Times New Roman" w:hAnsi="Times New Roman"/>
              </w:rPr>
            </w:pPr>
            <w:r w:rsidRPr="001B05A5">
              <w:rPr>
                <w:rFonts w:ascii="Times New Roman" w:hAnsi="Times New Roman"/>
              </w:rPr>
              <w:t xml:space="preserve"> Русские Святые, Христа ради юродивые. Василий Блаженный.</w:t>
            </w:r>
          </w:p>
        </w:tc>
        <w:tc>
          <w:tcPr>
            <w:tcW w:w="4952" w:type="dxa"/>
          </w:tcPr>
          <w:p w:rsidR="004F2A25" w:rsidRPr="001B05A5" w:rsidRDefault="004F2A25" w:rsidP="005B3DA3">
            <w:pPr>
              <w:rPr>
                <w:rFonts w:ascii="Times New Roman" w:hAnsi="Times New Roman"/>
              </w:rPr>
            </w:pP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186E00" w:rsidP="005B3DA3">
            <w:pPr>
              <w:rPr>
                <w:rFonts w:ascii="Times New Roman" w:hAnsi="Times New Roman"/>
              </w:rPr>
            </w:pPr>
            <w:r>
              <w:rPr>
                <w:rFonts w:ascii="Times New Roman" w:hAnsi="Times New Roman"/>
              </w:rPr>
              <w:t>30</w:t>
            </w:r>
          </w:p>
        </w:tc>
        <w:tc>
          <w:tcPr>
            <w:tcW w:w="3748" w:type="dxa"/>
            <w:vAlign w:val="center"/>
          </w:tcPr>
          <w:p w:rsidR="004F2A25" w:rsidRPr="001B05A5" w:rsidRDefault="004F2A25" w:rsidP="00186E00">
            <w:pPr>
              <w:rPr>
                <w:rFonts w:ascii="Times New Roman" w:hAnsi="Times New Roman"/>
              </w:rPr>
            </w:pPr>
            <w:r w:rsidRPr="001B05A5">
              <w:rPr>
                <w:rFonts w:ascii="Times New Roman" w:hAnsi="Times New Roman"/>
              </w:rPr>
              <w:t xml:space="preserve">Церковь во времена Московского государства. </w:t>
            </w:r>
          </w:p>
        </w:tc>
        <w:tc>
          <w:tcPr>
            <w:tcW w:w="4952" w:type="dxa"/>
          </w:tcPr>
          <w:p w:rsidR="004F2A25" w:rsidRPr="001B05A5" w:rsidRDefault="00186E00" w:rsidP="005B3DA3">
            <w:pPr>
              <w:rPr>
                <w:rFonts w:ascii="Times New Roman" w:hAnsi="Times New Roman"/>
              </w:rPr>
            </w:pPr>
            <w:r w:rsidRPr="001B05A5">
              <w:rPr>
                <w:rFonts w:ascii="Times New Roman" w:hAnsi="Times New Roman"/>
              </w:rPr>
              <w:t>Святой Филипп, Митрополит Московский</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3</w:t>
            </w:r>
            <w:r w:rsidR="00186E00">
              <w:rPr>
                <w:rFonts w:ascii="Times New Roman" w:hAnsi="Times New Roman"/>
              </w:rPr>
              <w:t>1</w:t>
            </w:r>
          </w:p>
        </w:tc>
        <w:tc>
          <w:tcPr>
            <w:tcW w:w="3748" w:type="dxa"/>
            <w:vAlign w:val="center"/>
          </w:tcPr>
          <w:p w:rsidR="004F2A25" w:rsidRPr="001B05A5" w:rsidRDefault="004F2A25" w:rsidP="005B3DA3">
            <w:pPr>
              <w:jc w:val="center"/>
              <w:rPr>
                <w:rFonts w:ascii="Times New Roman" w:hAnsi="Times New Roman"/>
              </w:rPr>
            </w:pPr>
            <w:r w:rsidRPr="001B05A5">
              <w:rPr>
                <w:rFonts w:ascii="Times New Roman" w:hAnsi="Times New Roman"/>
              </w:rPr>
              <w:t>Русские святые смутного времени</w:t>
            </w:r>
          </w:p>
          <w:p w:rsidR="004F2A25" w:rsidRPr="001B05A5" w:rsidRDefault="004F2A25" w:rsidP="005B3DA3">
            <w:pPr>
              <w:jc w:val="center"/>
              <w:rPr>
                <w:rFonts w:ascii="Times New Roman" w:hAnsi="Times New Roman"/>
              </w:rPr>
            </w:pPr>
          </w:p>
        </w:tc>
        <w:tc>
          <w:tcPr>
            <w:tcW w:w="4952" w:type="dxa"/>
          </w:tcPr>
          <w:p w:rsidR="004F2A25" w:rsidRPr="001B05A5" w:rsidRDefault="00186E00" w:rsidP="005B3DA3">
            <w:pPr>
              <w:rPr>
                <w:rFonts w:ascii="Times New Roman" w:hAnsi="Times New Roman"/>
              </w:rPr>
            </w:pPr>
            <w:r w:rsidRPr="001B05A5">
              <w:rPr>
                <w:rFonts w:ascii="Times New Roman" w:hAnsi="Times New Roman"/>
              </w:rPr>
              <w:t>Патриархи Иов, Ермоген</w:t>
            </w:r>
            <w:r w:rsidR="00070AFA">
              <w:rPr>
                <w:rFonts w:ascii="Times New Roman" w:hAnsi="Times New Roman"/>
              </w:rPr>
              <w:t xml:space="preserve"> </w:t>
            </w:r>
            <w:r w:rsidRPr="001B05A5">
              <w:rPr>
                <w:rFonts w:ascii="Times New Roman" w:hAnsi="Times New Roman"/>
              </w:rPr>
              <w:t>(Гермоген)</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3</w:t>
            </w:r>
            <w:r w:rsidR="00186E00">
              <w:rPr>
                <w:rFonts w:ascii="Times New Roman" w:hAnsi="Times New Roman"/>
              </w:rPr>
              <w:t>2</w:t>
            </w:r>
          </w:p>
        </w:tc>
        <w:tc>
          <w:tcPr>
            <w:tcW w:w="3748" w:type="dxa"/>
            <w:vAlign w:val="center"/>
          </w:tcPr>
          <w:p w:rsidR="004F2A25" w:rsidRPr="001B05A5" w:rsidRDefault="004F2A25" w:rsidP="005B3DA3">
            <w:pPr>
              <w:rPr>
                <w:rFonts w:ascii="Times New Roman" w:hAnsi="Times New Roman"/>
              </w:rPr>
            </w:pPr>
          </w:p>
        </w:tc>
        <w:tc>
          <w:tcPr>
            <w:tcW w:w="4952" w:type="dxa"/>
          </w:tcPr>
          <w:p w:rsidR="00186E00" w:rsidRPr="001B05A5" w:rsidRDefault="00186E00" w:rsidP="00186E00">
            <w:pPr>
              <w:rPr>
                <w:rFonts w:ascii="Times New Roman" w:hAnsi="Times New Roman"/>
              </w:rPr>
            </w:pPr>
            <w:r w:rsidRPr="001B05A5">
              <w:rPr>
                <w:rFonts w:ascii="Times New Roman" w:hAnsi="Times New Roman"/>
              </w:rPr>
              <w:t>Патриарх Филарет</w:t>
            </w:r>
          </w:p>
          <w:p w:rsidR="004F2A25" w:rsidRPr="001B05A5" w:rsidRDefault="004F2A25" w:rsidP="005B3DA3">
            <w:pPr>
              <w:rPr>
                <w:rFonts w:ascii="Times New Roman" w:hAnsi="Times New Roman"/>
              </w:rPr>
            </w:pP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3</w:t>
            </w:r>
            <w:r w:rsidR="00186E00">
              <w:rPr>
                <w:rFonts w:ascii="Times New Roman" w:hAnsi="Times New Roman"/>
              </w:rPr>
              <w:t>3</w:t>
            </w:r>
          </w:p>
        </w:tc>
        <w:tc>
          <w:tcPr>
            <w:tcW w:w="3748" w:type="dxa"/>
            <w:vAlign w:val="center"/>
          </w:tcPr>
          <w:p w:rsidR="004F2A25" w:rsidRPr="001B05A5" w:rsidRDefault="004F2A25" w:rsidP="005B3DA3">
            <w:pPr>
              <w:rPr>
                <w:rFonts w:ascii="Times New Roman" w:hAnsi="Times New Roman"/>
              </w:rPr>
            </w:pPr>
          </w:p>
        </w:tc>
        <w:tc>
          <w:tcPr>
            <w:tcW w:w="4952" w:type="dxa"/>
          </w:tcPr>
          <w:p w:rsidR="00186E00" w:rsidRPr="001B05A5" w:rsidRDefault="00186E00" w:rsidP="00186E00">
            <w:pPr>
              <w:rPr>
                <w:rFonts w:ascii="Times New Roman" w:hAnsi="Times New Roman"/>
              </w:rPr>
            </w:pPr>
            <w:r w:rsidRPr="001B05A5">
              <w:rPr>
                <w:rFonts w:ascii="Times New Roman" w:hAnsi="Times New Roman"/>
              </w:rPr>
              <w:t>Защитники Отечества</w:t>
            </w:r>
          </w:p>
          <w:p w:rsidR="004F2A25" w:rsidRPr="001B05A5" w:rsidRDefault="00186E00" w:rsidP="00186E00">
            <w:pPr>
              <w:rPr>
                <w:rFonts w:ascii="Times New Roman" w:hAnsi="Times New Roman"/>
              </w:rPr>
            </w:pPr>
            <w:r w:rsidRPr="001B05A5">
              <w:rPr>
                <w:rFonts w:ascii="Times New Roman" w:hAnsi="Times New Roman"/>
              </w:rPr>
              <w:t>Козьма Минин, Дмитрий Пожарский</w:t>
            </w: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r w:rsidRPr="001B05A5">
              <w:rPr>
                <w:rFonts w:ascii="Times New Roman" w:hAnsi="Times New Roman"/>
              </w:rPr>
              <w:t>1</w:t>
            </w:r>
          </w:p>
        </w:tc>
        <w:tc>
          <w:tcPr>
            <w:tcW w:w="963" w:type="dxa"/>
          </w:tcPr>
          <w:p w:rsidR="004F2A25" w:rsidRPr="001B05A5" w:rsidRDefault="004F2A25" w:rsidP="00186E00">
            <w:pPr>
              <w:rPr>
                <w:rFonts w:ascii="Times New Roman" w:hAnsi="Times New Roman"/>
              </w:rPr>
            </w:pPr>
            <w:r w:rsidRPr="001B05A5">
              <w:rPr>
                <w:rFonts w:ascii="Times New Roman" w:hAnsi="Times New Roman"/>
              </w:rPr>
              <w:t>3</w:t>
            </w:r>
            <w:r w:rsidR="00186E00">
              <w:rPr>
                <w:rFonts w:ascii="Times New Roman" w:hAnsi="Times New Roman"/>
              </w:rPr>
              <w:t>4</w:t>
            </w:r>
          </w:p>
        </w:tc>
        <w:tc>
          <w:tcPr>
            <w:tcW w:w="3748" w:type="dxa"/>
            <w:vAlign w:val="center"/>
          </w:tcPr>
          <w:p w:rsidR="004F2A25" w:rsidRPr="001B05A5" w:rsidRDefault="004F2A25" w:rsidP="005B3DA3">
            <w:pPr>
              <w:jc w:val="center"/>
              <w:rPr>
                <w:rFonts w:ascii="Times New Roman" w:hAnsi="Times New Roman"/>
              </w:rPr>
            </w:pPr>
            <w:r w:rsidRPr="001B05A5">
              <w:rPr>
                <w:rFonts w:ascii="Times New Roman" w:hAnsi="Times New Roman"/>
              </w:rPr>
              <w:t>Исправление церковных книг</w:t>
            </w:r>
          </w:p>
          <w:p w:rsidR="004F2A25" w:rsidRPr="001B05A5" w:rsidRDefault="004F2A25" w:rsidP="005B3DA3">
            <w:pPr>
              <w:jc w:val="center"/>
              <w:rPr>
                <w:rFonts w:ascii="Times New Roman" w:hAnsi="Times New Roman"/>
              </w:rPr>
            </w:pPr>
            <w:r w:rsidRPr="001B05A5">
              <w:rPr>
                <w:rFonts w:ascii="Times New Roman" w:hAnsi="Times New Roman"/>
              </w:rPr>
              <w:t>Патриарх Никон</w:t>
            </w:r>
          </w:p>
        </w:tc>
        <w:tc>
          <w:tcPr>
            <w:tcW w:w="4952" w:type="dxa"/>
          </w:tcPr>
          <w:p w:rsidR="004F2A25" w:rsidRPr="001B05A5" w:rsidRDefault="004F2A25" w:rsidP="005B3DA3">
            <w:pPr>
              <w:rPr>
                <w:rFonts w:ascii="Times New Roman" w:hAnsi="Times New Roman"/>
              </w:rPr>
            </w:pPr>
          </w:p>
        </w:tc>
      </w:tr>
      <w:tr w:rsidR="004F2A25" w:rsidRPr="001B05A5" w:rsidTr="00186E00">
        <w:trPr>
          <w:cantSplit/>
          <w:trHeight w:val="805"/>
        </w:trPr>
        <w:tc>
          <w:tcPr>
            <w:tcW w:w="742" w:type="dxa"/>
            <w:vAlign w:val="center"/>
          </w:tcPr>
          <w:p w:rsidR="004F2A25" w:rsidRPr="001B05A5" w:rsidRDefault="004F2A25" w:rsidP="005B3DA3">
            <w:pPr>
              <w:jc w:val="right"/>
              <w:rPr>
                <w:rFonts w:ascii="Times New Roman" w:hAnsi="Times New Roman"/>
              </w:rPr>
            </w:pPr>
          </w:p>
        </w:tc>
        <w:tc>
          <w:tcPr>
            <w:tcW w:w="963" w:type="dxa"/>
          </w:tcPr>
          <w:p w:rsidR="004F2A25" w:rsidRPr="001B05A5" w:rsidRDefault="004F2A25" w:rsidP="005B3DA3">
            <w:pPr>
              <w:rPr>
                <w:rFonts w:ascii="Times New Roman" w:hAnsi="Times New Roman"/>
              </w:rPr>
            </w:pPr>
            <w:r w:rsidRPr="001B05A5">
              <w:rPr>
                <w:rFonts w:ascii="Times New Roman" w:hAnsi="Times New Roman"/>
              </w:rPr>
              <w:t>35</w:t>
            </w:r>
          </w:p>
        </w:tc>
        <w:tc>
          <w:tcPr>
            <w:tcW w:w="3748" w:type="dxa"/>
            <w:vAlign w:val="center"/>
          </w:tcPr>
          <w:p w:rsidR="004F2A25" w:rsidRPr="001B05A5" w:rsidRDefault="00186E00" w:rsidP="005B3DA3">
            <w:pPr>
              <w:jc w:val="center"/>
              <w:rPr>
                <w:rFonts w:ascii="Times New Roman" w:hAnsi="Times New Roman"/>
              </w:rPr>
            </w:pPr>
            <w:r>
              <w:rPr>
                <w:rFonts w:ascii="Times New Roman" w:hAnsi="Times New Roman"/>
              </w:rPr>
              <w:t>Итоговый тест</w:t>
            </w:r>
          </w:p>
        </w:tc>
        <w:tc>
          <w:tcPr>
            <w:tcW w:w="4952" w:type="dxa"/>
          </w:tcPr>
          <w:p w:rsidR="004F2A25" w:rsidRPr="001B05A5" w:rsidRDefault="00186E00" w:rsidP="005B3DA3">
            <w:pPr>
              <w:rPr>
                <w:rFonts w:ascii="Times New Roman" w:hAnsi="Times New Roman"/>
              </w:rPr>
            </w:pPr>
            <w:r>
              <w:rPr>
                <w:rFonts w:ascii="Times New Roman" w:hAnsi="Times New Roman"/>
              </w:rPr>
              <w:t>Святая Русь.10-17 век.</w:t>
            </w:r>
          </w:p>
        </w:tc>
      </w:tr>
    </w:tbl>
    <w:p w:rsidR="00070AFA" w:rsidRDefault="00070AFA" w:rsidP="005B3DA3"/>
    <w:p w:rsidR="00F05B0A" w:rsidRDefault="00BB6FDF" w:rsidP="005B3DA3">
      <w:r>
        <w:rPr>
          <w:noProof/>
          <w:lang w:eastAsia="ru-RU"/>
        </w:rPr>
        <mc:AlternateContent>
          <mc:Choice Requires="wps">
            <w:drawing>
              <wp:anchor distT="0" distB="0" distL="114300" distR="114300" simplePos="0" relativeHeight="251661312" behindDoc="0" locked="0" layoutInCell="1" allowOverlap="1" wp14:anchorId="42938135" wp14:editId="2FD0B522">
                <wp:simplePos x="0" y="0"/>
                <wp:positionH relativeFrom="column">
                  <wp:posOffset>2939415</wp:posOffset>
                </wp:positionH>
                <wp:positionV relativeFrom="paragraph">
                  <wp:posOffset>595630</wp:posOffset>
                </wp:positionV>
                <wp:extent cx="3352800" cy="16859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352800" cy="1685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Согласована</w:t>
                            </w:r>
                          </w:p>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Заместитель директора по УВР</w:t>
                            </w:r>
                          </w:p>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_________________ Л.П. Махина</w:t>
                            </w:r>
                          </w:p>
                          <w:p w:rsidR="00BB6FDF" w:rsidRPr="00BB6FDF" w:rsidRDefault="009E547F" w:rsidP="00BB6FDF">
                            <w:pPr>
                              <w:jc w:val="center"/>
                              <w:rPr>
                                <w:rFonts w:ascii="Times New Roman" w:hAnsi="Times New Roman"/>
                                <w:sz w:val="28"/>
                                <w:szCs w:val="28"/>
                              </w:rPr>
                            </w:pPr>
                            <w:r>
                              <w:rPr>
                                <w:rFonts w:ascii="Times New Roman" w:hAnsi="Times New Roman"/>
                                <w:sz w:val="28"/>
                                <w:szCs w:val="28"/>
                              </w:rPr>
                              <w:t>29.08. 2019</w:t>
                            </w:r>
                            <w:r w:rsidR="00BB6FDF" w:rsidRPr="00BB6FDF">
                              <w:rPr>
                                <w:rFonts w:ascii="Times New Roman" w:hAnsi="Times New Roman"/>
                                <w:sz w:val="28"/>
                                <w:szCs w:val="28"/>
                              </w:rPr>
                              <w:t xml:space="preserve">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38135" id="Прямоугольник 3" o:spid="_x0000_s1026" style="position:absolute;margin-left:231.45pt;margin-top:46.9pt;width:264pt;height:13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" fillcolor="white [3201]" strokecolor="white [3212]" strokeweight="2pt">
                <v:textbox>
                  <w:txbxContent>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Согласована</w:t>
                      </w:r>
                    </w:p>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Заместитель директора по УВР</w:t>
                      </w:r>
                    </w:p>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_________________ Л.П. Махина</w:t>
                      </w:r>
                    </w:p>
                    <w:p w:rsidR="00BB6FDF" w:rsidRPr="00BB6FDF" w:rsidRDefault="009E547F" w:rsidP="00BB6FDF">
                      <w:pPr>
                        <w:jc w:val="center"/>
                        <w:rPr>
                          <w:rFonts w:ascii="Times New Roman" w:hAnsi="Times New Roman"/>
                          <w:sz w:val="28"/>
                          <w:szCs w:val="28"/>
                        </w:rPr>
                      </w:pPr>
                      <w:r>
                        <w:rPr>
                          <w:rFonts w:ascii="Times New Roman" w:hAnsi="Times New Roman"/>
                          <w:sz w:val="28"/>
                          <w:szCs w:val="28"/>
                        </w:rPr>
                        <w:t>29.08. 2019</w:t>
                      </w:r>
                      <w:r w:rsidR="00BB6FDF" w:rsidRPr="00BB6FDF">
                        <w:rPr>
                          <w:rFonts w:ascii="Times New Roman" w:hAnsi="Times New Roman"/>
                          <w:sz w:val="28"/>
                          <w:szCs w:val="28"/>
                        </w:rPr>
                        <w:t xml:space="preserve"> г.</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74C19BE3" wp14:editId="428638B1">
                <wp:simplePos x="0" y="0"/>
                <wp:positionH relativeFrom="column">
                  <wp:posOffset>-413385</wp:posOffset>
                </wp:positionH>
                <wp:positionV relativeFrom="paragraph">
                  <wp:posOffset>595630</wp:posOffset>
                </wp:positionV>
                <wp:extent cx="3352800" cy="16859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352800" cy="1685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Согласована</w:t>
                            </w:r>
                          </w:p>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Протокол заседания методического совета</w:t>
                            </w:r>
                          </w:p>
                          <w:p w:rsidR="00BB6FDF" w:rsidRPr="00BB6FDF" w:rsidRDefault="00821927" w:rsidP="00BB6FDF">
                            <w:pPr>
                              <w:jc w:val="center"/>
                              <w:rPr>
                                <w:rFonts w:ascii="Times New Roman" w:hAnsi="Times New Roman"/>
                                <w:sz w:val="28"/>
                                <w:szCs w:val="28"/>
                              </w:rPr>
                            </w:pPr>
                            <w:r>
                              <w:rPr>
                                <w:rFonts w:ascii="Times New Roman" w:hAnsi="Times New Roman"/>
                                <w:sz w:val="28"/>
                                <w:szCs w:val="28"/>
                              </w:rPr>
                              <w:t xml:space="preserve">                              </w:t>
                            </w:r>
                            <w:r w:rsidR="009E547F">
                              <w:rPr>
                                <w:rFonts w:ascii="Times New Roman" w:hAnsi="Times New Roman"/>
                                <w:sz w:val="28"/>
                                <w:szCs w:val="28"/>
                              </w:rPr>
                              <w:t>От 28.08.2019 № 1</w:t>
                            </w:r>
                          </w:p>
                          <w:p w:rsidR="00BB6FDF" w:rsidRPr="00BB6FDF" w:rsidRDefault="009E547F" w:rsidP="00BB6FDF">
                            <w:pPr>
                              <w:jc w:val="center"/>
                              <w:rPr>
                                <w:rFonts w:ascii="Times New Roman" w:hAnsi="Times New Roman"/>
                                <w:sz w:val="28"/>
                                <w:szCs w:val="28"/>
                              </w:rPr>
                            </w:pPr>
                            <w:r>
                              <w:rPr>
                                <w:rFonts w:ascii="Times New Roman" w:hAnsi="Times New Roman"/>
                                <w:sz w:val="28"/>
                                <w:szCs w:val="28"/>
                              </w:rPr>
                              <w:t xml:space="preserve">                               </w:t>
                            </w:r>
                            <w:r w:rsidR="00BB6FDF" w:rsidRPr="00BB6FDF">
                              <w:rPr>
                                <w:rFonts w:ascii="Times New Roman" w:hAnsi="Times New Roman"/>
                                <w:sz w:val="28"/>
                                <w:szCs w:val="28"/>
                              </w:rPr>
                              <w:t>Руководитель МС</w:t>
                            </w:r>
                          </w:p>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__________________ Г.И. Котова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19BE3" id="Прямоугольник 1" o:spid="_x0000_s1027" style="position:absolute;margin-left:-32.55pt;margin-top:46.9pt;width:264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" fillcolor="white [3201]" strokecolor="white [3212]" strokeweight="2pt">
                <v:textbox>
                  <w:txbxContent>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Согласована</w:t>
                      </w:r>
                    </w:p>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Протокол заседания методического совета</w:t>
                      </w:r>
                    </w:p>
                    <w:p w:rsidR="00BB6FDF" w:rsidRPr="00BB6FDF" w:rsidRDefault="00821927" w:rsidP="00BB6FDF">
                      <w:pPr>
                        <w:jc w:val="center"/>
                        <w:rPr>
                          <w:rFonts w:ascii="Times New Roman" w:hAnsi="Times New Roman"/>
                          <w:sz w:val="28"/>
                          <w:szCs w:val="28"/>
                        </w:rPr>
                      </w:pPr>
                      <w:r>
                        <w:rPr>
                          <w:rFonts w:ascii="Times New Roman" w:hAnsi="Times New Roman"/>
                          <w:sz w:val="28"/>
                          <w:szCs w:val="28"/>
                        </w:rPr>
                        <w:t xml:space="preserve">                              </w:t>
                      </w:r>
                      <w:r w:rsidR="009E547F">
                        <w:rPr>
                          <w:rFonts w:ascii="Times New Roman" w:hAnsi="Times New Roman"/>
                          <w:sz w:val="28"/>
                          <w:szCs w:val="28"/>
                        </w:rPr>
                        <w:t>От 28.08.2019 № 1</w:t>
                      </w:r>
                    </w:p>
                    <w:p w:rsidR="00BB6FDF" w:rsidRPr="00BB6FDF" w:rsidRDefault="009E547F" w:rsidP="00BB6FDF">
                      <w:pPr>
                        <w:jc w:val="center"/>
                        <w:rPr>
                          <w:rFonts w:ascii="Times New Roman" w:hAnsi="Times New Roman"/>
                          <w:sz w:val="28"/>
                          <w:szCs w:val="28"/>
                        </w:rPr>
                      </w:pPr>
                      <w:r>
                        <w:rPr>
                          <w:rFonts w:ascii="Times New Roman" w:hAnsi="Times New Roman"/>
                          <w:sz w:val="28"/>
                          <w:szCs w:val="28"/>
                        </w:rPr>
                        <w:t xml:space="preserve">                               </w:t>
                      </w:r>
                      <w:r w:rsidR="00BB6FDF" w:rsidRPr="00BB6FDF">
                        <w:rPr>
                          <w:rFonts w:ascii="Times New Roman" w:hAnsi="Times New Roman"/>
                          <w:sz w:val="28"/>
                          <w:szCs w:val="28"/>
                        </w:rPr>
                        <w:t>Руководитель МС</w:t>
                      </w:r>
                    </w:p>
                    <w:p w:rsidR="00BB6FDF" w:rsidRPr="00BB6FDF" w:rsidRDefault="00BB6FDF" w:rsidP="00BB6FDF">
                      <w:pPr>
                        <w:jc w:val="center"/>
                        <w:rPr>
                          <w:rFonts w:ascii="Times New Roman" w:hAnsi="Times New Roman"/>
                          <w:sz w:val="28"/>
                          <w:szCs w:val="28"/>
                        </w:rPr>
                      </w:pPr>
                      <w:r w:rsidRPr="00BB6FDF">
                        <w:rPr>
                          <w:rFonts w:ascii="Times New Roman" w:hAnsi="Times New Roman"/>
                          <w:sz w:val="28"/>
                          <w:szCs w:val="28"/>
                        </w:rPr>
                        <w:t>__________________ Г.И. Котова</w:t>
                      </w:r>
                    </w:p>
                  </w:txbxContent>
                </v:textbox>
              </v:rect>
            </w:pict>
          </mc:Fallback>
        </mc:AlternateContent>
      </w:r>
    </w:p>
    <w:p w:rsidR="00F05B0A" w:rsidRPr="00F05B0A" w:rsidRDefault="00F05B0A" w:rsidP="005B3DA3"/>
    <w:p w:rsidR="00F05B0A" w:rsidRPr="00F05B0A" w:rsidRDefault="00F05B0A" w:rsidP="005B3DA3"/>
    <w:p w:rsidR="00F05B0A" w:rsidRPr="00F05B0A" w:rsidRDefault="00F05B0A" w:rsidP="005B3DA3"/>
    <w:p w:rsidR="00F05B0A" w:rsidRPr="00F05B0A" w:rsidRDefault="00F05B0A" w:rsidP="005B3DA3"/>
    <w:p w:rsidR="00F05B0A" w:rsidRPr="00F05B0A" w:rsidRDefault="00F05B0A" w:rsidP="005B3DA3"/>
    <w:p w:rsidR="00F05B0A" w:rsidRPr="00F05B0A" w:rsidRDefault="00F05B0A" w:rsidP="005B3DA3"/>
    <w:p w:rsidR="00F05B0A" w:rsidRPr="00F05B0A" w:rsidRDefault="00F05B0A" w:rsidP="005B3DA3"/>
    <w:p w:rsidR="00F05B0A" w:rsidRPr="00F05B0A" w:rsidRDefault="00F05B0A" w:rsidP="005B3DA3"/>
    <w:p w:rsidR="00F05B0A" w:rsidRPr="00F05B0A" w:rsidRDefault="00F05B0A" w:rsidP="005B3DA3"/>
    <w:p w:rsidR="00F05B0A" w:rsidRPr="00F05B0A" w:rsidRDefault="00F05B0A" w:rsidP="005B3DA3"/>
    <w:p w:rsidR="00F05B0A" w:rsidRPr="00F05B0A" w:rsidRDefault="00F05B0A" w:rsidP="005B3DA3"/>
    <w:p w:rsidR="00F05B0A" w:rsidRPr="00F05B0A" w:rsidRDefault="00F05B0A" w:rsidP="005B3DA3"/>
    <w:p w:rsidR="00F05B0A" w:rsidRPr="00F05B0A" w:rsidRDefault="00F05B0A" w:rsidP="005B3DA3"/>
    <w:p w:rsidR="0067034A" w:rsidRDefault="0067034A" w:rsidP="005B3DA3">
      <w:pPr>
        <w:rPr>
          <w:rFonts w:ascii="Times New Roman" w:hAnsi="Times New Roman"/>
        </w:rPr>
      </w:pPr>
      <w:bookmarkStart w:id="0" w:name="_GoBack"/>
      <w:bookmarkEnd w:id="0"/>
    </w:p>
    <w:p w:rsidR="0067034A" w:rsidRDefault="0067034A" w:rsidP="005B3DA3">
      <w:pPr>
        <w:rPr>
          <w:rFonts w:ascii="Times New Roman" w:hAnsi="Times New Roman"/>
        </w:rPr>
      </w:pPr>
    </w:p>
    <w:p w:rsidR="0067034A" w:rsidRDefault="0067034A" w:rsidP="005B3DA3">
      <w:pPr>
        <w:rPr>
          <w:rFonts w:ascii="Times New Roman" w:hAnsi="Times New Roman"/>
        </w:rPr>
      </w:pPr>
    </w:p>
    <w:p w:rsidR="0067034A" w:rsidRDefault="0067034A" w:rsidP="005B3DA3">
      <w:pPr>
        <w:rPr>
          <w:rFonts w:ascii="Times New Roman" w:hAnsi="Times New Roman"/>
        </w:rPr>
      </w:pPr>
    </w:p>
    <w:p w:rsidR="0067034A" w:rsidRDefault="0067034A" w:rsidP="005B3DA3">
      <w:pPr>
        <w:rPr>
          <w:rFonts w:ascii="Times New Roman" w:hAnsi="Times New Roman"/>
        </w:rPr>
      </w:pPr>
    </w:p>
    <w:p w:rsidR="0067034A" w:rsidRDefault="0067034A" w:rsidP="005B3DA3">
      <w:pPr>
        <w:rPr>
          <w:rFonts w:ascii="Times New Roman" w:hAnsi="Times New Roman"/>
        </w:rPr>
      </w:pPr>
    </w:p>
    <w:p w:rsidR="0067034A" w:rsidRDefault="0067034A" w:rsidP="005B3DA3">
      <w:pPr>
        <w:rPr>
          <w:rFonts w:ascii="Times New Roman" w:hAnsi="Times New Roman"/>
        </w:rPr>
      </w:pPr>
    </w:p>
    <w:p w:rsidR="0067034A" w:rsidRDefault="0067034A" w:rsidP="005B3DA3">
      <w:pPr>
        <w:rPr>
          <w:rFonts w:ascii="Times New Roman" w:hAnsi="Times New Roman"/>
        </w:rPr>
      </w:pPr>
    </w:p>
    <w:p w:rsidR="0067034A" w:rsidRDefault="0067034A" w:rsidP="005B3DA3">
      <w:pPr>
        <w:rPr>
          <w:rFonts w:ascii="Times New Roman" w:hAnsi="Times New Roman"/>
        </w:rPr>
      </w:pPr>
    </w:p>
    <w:p w:rsidR="0067034A" w:rsidRDefault="0067034A" w:rsidP="005B3DA3">
      <w:pPr>
        <w:rPr>
          <w:rFonts w:ascii="Times New Roman" w:hAnsi="Times New Roman"/>
        </w:rPr>
      </w:pPr>
    </w:p>
    <w:p w:rsidR="0067034A" w:rsidRDefault="0067034A" w:rsidP="005B3DA3">
      <w:pPr>
        <w:rPr>
          <w:rFonts w:ascii="Times New Roman" w:hAnsi="Times New Roman"/>
        </w:rPr>
      </w:pPr>
    </w:p>
    <w:p w:rsidR="0067034A" w:rsidRDefault="0067034A" w:rsidP="005B3DA3">
      <w:pPr>
        <w:rPr>
          <w:rFonts w:ascii="Times New Roman" w:hAnsi="Times New Roman"/>
        </w:rPr>
      </w:pPr>
    </w:p>
    <w:p w:rsidR="00F05B0A" w:rsidRPr="00F05B0A" w:rsidRDefault="00F05B0A" w:rsidP="005B3DA3">
      <w:pPr>
        <w:rPr>
          <w:rFonts w:ascii="Times New Roman" w:hAnsi="Times New Roman"/>
        </w:rPr>
      </w:pPr>
      <w:r w:rsidRPr="00F05B0A">
        <w:rPr>
          <w:rFonts w:ascii="Times New Roman" w:hAnsi="Times New Roman"/>
        </w:rPr>
        <w:t>Лист фиксирования изменений и дополнений в рабочей программе</w:t>
      </w:r>
    </w:p>
    <w:p w:rsidR="00F05B0A" w:rsidRDefault="00F05B0A" w:rsidP="005B3DA3"/>
    <w:tbl>
      <w:tblPr>
        <w:tblStyle w:val="a8"/>
        <w:tblW w:w="9695" w:type="dxa"/>
        <w:tblLook w:val="04A0" w:firstRow="1" w:lastRow="0" w:firstColumn="1" w:lastColumn="0" w:noHBand="0" w:noVBand="1"/>
      </w:tblPr>
      <w:tblGrid>
        <w:gridCol w:w="1546"/>
        <w:gridCol w:w="4021"/>
        <w:gridCol w:w="2728"/>
        <w:gridCol w:w="1400"/>
      </w:tblGrid>
      <w:tr w:rsidR="00F05B0A" w:rsidRPr="0030263A" w:rsidTr="00A50366">
        <w:trPr>
          <w:trHeight w:val="1826"/>
        </w:trPr>
        <w:tc>
          <w:tcPr>
            <w:tcW w:w="1546" w:type="dxa"/>
          </w:tcPr>
          <w:p w:rsidR="00F05B0A" w:rsidRPr="0030263A" w:rsidRDefault="00F05B0A" w:rsidP="005B3DA3">
            <w:pPr>
              <w:rPr>
                <w:rFonts w:ascii="Times New Roman" w:hAnsi="Times New Roman"/>
              </w:rPr>
            </w:pPr>
            <w:r w:rsidRPr="0030263A">
              <w:rPr>
                <w:rFonts w:ascii="Times New Roman" w:hAnsi="Times New Roman"/>
              </w:rPr>
              <w:t xml:space="preserve">Дата внесения изменений </w:t>
            </w:r>
          </w:p>
        </w:tc>
        <w:tc>
          <w:tcPr>
            <w:tcW w:w="4021" w:type="dxa"/>
          </w:tcPr>
          <w:p w:rsidR="00F05B0A" w:rsidRPr="0030263A" w:rsidRDefault="00F05B0A" w:rsidP="005B3DA3">
            <w:pPr>
              <w:rPr>
                <w:rFonts w:ascii="Times New Roman" w:hAnsi="Times New Roman"/>
              </w:rPr>
            </w:pPr>
            <w:r w:rsidRPr="0030263A">
              <w:rPr>
                <w:rFonts w:ascii="Times New Roman" w:hAnsi="Times New Roman"/>
              </w:rPr>
              <w:t>Содержание</w:t>
            </w:r>
          </w:p>
        </w:tc>
        <w:tc>
          <w:tcPr>
            <w:tcW w:w="2728" w:type="dxa"/>
          </w:tcPr>
          <w:p w:rsidR="00F05B0A" w:rsidRPr="0030263A" w:rsidRDefault="00F05B0A" w:rsidP="005B3DA3">
            <w:pPr>
              <w:rPr>
                <w:rFonts w:ascii="Times New Roman" w:hAnsi="Times New Roman"/>
              </w:rPr>
            </w:pPr>
            <w:r w:rsidRPr="0030263A">
              <w:rPr>
                <w:rFonts w:ascii="Times New Roman" w:hAnsi="Times New Roman"/>
              </w:rPr>
              <w:t>Согласование с курирующим предмет заместителем директора( подпись, расшифровка подписи , дата)</w:t>
            </w:r>
          </w:p>
        </w:tc>
        <w:tc>
          <w:tcPr>
            <w:tcW w:w="1400" w:type="dxa"/>
          </w:tcPr>
          <w:p w:rsidR="00F05B0A" w:rsidRPr="0030263A" w:rsidRDefault="00F05B0A" w:rsidP="005B3DA3">
            <w:pPr>
              <w:rPr>
                <w:rFonts w:ascii="Times New Roman" w:hAnsi="Times New Roman"/>
              </w:rPr>
            </w:pPr>
            <w:r w:rsidRPr="0030263A">
              <w:rPr>
                <w:rFonts w:ascii="Times New Roman" w:hAnsi="Times New Roman"/>
              </w:rPr>
              <w:t>Подпись лица, внёсшего запись</w:t>
            </w:r>
          </w:p>
        </w:tc>
      </w:tr>
      <w:tr w:rsidR="00F05B0A" w:rsidRPr="0030263A" w:rsidTr="00A50366">
        <w:trPr>
          <w:trHeight w:val="751"/>
        </w:trPr>
        <w:tc>
          <w:tcPr>
            <w:tcW w:w="1546" w:type="dxa"/>
          </w:tcPr>
          <w:p w:rsidR="00F05B0A" w:rsidRPr="0030263A" w:rsidRDefault="00F05B0A" w:rsidP="005B3DA3">
            <w:pPr>
              <w:rPr>
                <w:rFonts w:ascii="Times New Roman" w:hAnsi="Times New Roman"/>
              </w:rPr>
            </w:pPr>
          </w:p>
        </w:tc>
        <w:tc>
          <w:tcPr>
            <w:tcW w:w="4021" w:type="dxa"/>
          </w:tcPr>
          <w:p w:rsidR="00F05B0A" w:rsidRPr="0030263A" w:rsidRDefault="00F05B0A" w:rsidP="005B3DA3">
            <w:pPr>
              <w:rPr>
                <w:rFonts w:ascii="Times New Roman" w:hAnsi="Times New Roman"/>
              </w:rPr>
            </w:pPr>
          </w:p>
        </w:tc>
        <w:tc>
          <w:tcPr>
            <w:tcW w:w="2728" w:type="dxa"/>
          </w:tcPr>
          <w:p w:rsidR="00F05B0A" w:rsidRPr="0030263A" w:rsidRDefault="00F05B0A" w:rsidP="005B3DA3">
            <w:pPr>
              <w:rPr>
                <w:rFonts w:ascii="Times New Roman" w:hAnsi="Times New Roman"/>
              </w:rPr>
            </w:pPr>
          </w:p>
        </w:tc>
        <w:tc>
          <w:tcPr>
            <w:tcW w:w="1400" w:type="dxa"/>
          </w:tcPr>
          <w:p w:rsidR="00F05B0A" w:rsidRPr="0030263A" w:rsidRDefault="00F05B0A" w:rsidP="005B3DA3">
            <w:pPr>
              <w:rPr>
                <w:rFonts w:ascii="Times New Roman" w:hAnsi="Times New Roman"/>
              </w:rPr>
            </w:pPr>
          </w:p>
        </w:tc>
      </w:tr>
      <w:tr w:rsidR="00F05B0A" w:rsidRPr="0030263A" w:rsidTr="00A50366">
        <w:trPr>
          <w:trHeight w:val="785"/>
        </w:trPr>
        <w:tc>
          <w:tcPr>
            <w:tcW w:w="1546" w:type="dxa"/>
          </w:tcPr>
          <w:p w:rsidR="00F05B0A" w:rsidRPr="0030263A" w:rsidRDefault="00F05B0A" w:rsidP="005B3DA3">
            <w:pPr>
              <w:rPr>
                <w:rFonts w:ascii="Times New Roman" w:hAnsi="Times New Roman"/>
              </w:rPr>
            </w:pPr>
          </w:p>
        </w:tc>
        <w:tc>
          <w:tcPr>
            <w:tcW w:w="4021" w:type="dxa"/>
          </w:tcPr>
          <w:p w:rsidR="00F05B0A" w:rsidRPr="0030263A" w:rsidRDefault="00F05B0A" w:rsidP="005B3DA3">
            <w:pPr>
              <w:rPr>
                <w:rFonts w:ascii="Times New Roman" w:hAnsi="Times New Roman"/>
              </w:rPr>
            </w:pPr>
          </w:p>
        </w:tc>
        <w:tc>
          <w:tcPr>
            <w:tcW w:w="2728" w:type="dxa"/>
          </w:tcPr>
          <w:p w:rsidR="00F05B0A" w:rsidRPr="0030263A" w:rsidRDefault="00F05B0A" w:rsidP="005B3DA3">
            <w:pPr>
              <w:rPr>
                <w:rFonts w:ascii="Times New Roman" w:hAnsi="Times New Roman"/>
              </w:rPr>
            </w:pPr>
          </w:p>
        </w:tc>
        <w:tc>
          <w:tcPr>
            <w:tcW w:w="1400" w:type="dxa"/>
          </w:tcPr>
          <w:p w:rsidR="00F05B0A" w:rsidRPr="0030263A" w:rsidRDefault="00F05B0A" w:rsidP="005B3DA3">
            <w:pPr>
              <w:rPr>
                <w:rFonts w:ascii="Times New Roman" w:hAnsi="Times New Roman"/>
              </w:rPr>
            </w:pPr>
          </w:p>
        </w:tc>
      </w:tr>
      <w:tr w:rsidR="00F05B0A" w:rsidRPr="0030263A" w:rsidTr="00A50366">
        <w:trPr>
          <w:trHeight w:val="785"/>
        </w:trPr>
        <w:tc>
          <w:tcPr>
            <w:tcW w:w="1546" w:type="dxa"/>
          </w:tcPr>
          <w:p w:rsidR="00F05B0A" w:rsidRPr="0030263A" w:rsidRDefault="00F05B0A" w:rsidP="005B3DA3">
            <w:pPr>
              <w:rPr>
                <w:rFonts w:ascii="Times New Roman" w:hAnsi="Times New Roman"/>
              </w:rPr>
            </w:pPr>
          </w:p>
        </w:tc>
        <w:tc>
          <w:tcPr>
            <w:tcW w:w="4021" w:type="dxa"/>
          </w:tcPr>
          <w:p w:rsidR="00F05B0A" w:rsidRPr="0030263A" w:rsidRDefault="00F05B0A" w:rsidP="005B3DA3">
            <w:pPr>
              <w:rPr>
                <w:rFonts w:ascii="Times New Roman" w:hAnsi="Times New Roman"/>
              </w:rPr>
            </w:pPr>
          </w:p>
        </w:tc>
        <w:tc>
          <w:tcPr>
            <w:tcW w:w="2728" w:type="dxa"/>
          </w:tcPr>
          <w:p w:rsidR="00F05B0A" w:rsidRPr="0030263A" w:rsidRDefault="00F05B0A" w:rsidP="005B3DA3">
            <w:pPr>
              <w:rPr>
                <w:rFonts w:ascii="Times New Roman" w:hAnsi="Times New Roman"/>
              </w:rPr>
            </w:pPr>
          </w:p>
        </w:tc>
        <w:tc>
          <w:tcPr>
            <w:tcW w:w="1400" w:type="dxa"/>
          </w:tcPr>
          <w:p w:rsidR="00F05B0A" w:rsidRPr="0030263A" w:rsidRDefault="00F05B0A" w:rsidP="005B3DA3">
            <w:pPr>
              <w:rPr>
                <w:rFonts w:ascii="Times New Roman" w:hAnsi="Times New Roman"/>
              </w:rPr>
            </w:pPr>
          </w:p>
        </w:tc>
      </w:tr>
      <w:tr w:rsidR="00F05B0A" w:rsidRPr="0030263A" w:rsidTr="00A50366">
        <w:trPr>
          <w:trHeight w:val="785"/>
        </w:trPr>
        <w:tc>
          <w:tcPr>
            <w:tcW w:w="1546" w:type="dxa"/>
          </w:tcPr>
          <w:p w:rsidR="00F05B0A" w:rsidRPr="0030263A" w:rsidRDefault="00F05B0A" w:rsidP="005B3DA3">
            <w:pPr>
              <w:rPr>
                <w:rFonts w:ascii="Times New Roman" w:hAnsi="Times New Roman"/>
              </w:rPr>
            </w:pPr>
          </w:p>
        </w:tc>
        <w:tc>
          <w:tcPr>
            <w:tcW w:w="4021" w:type="dxa"/>
          </w:tcPr>
          <w:p w:rsidR="00F05B0A" w:rsidRPr="0030263A" w:rsidRDefault="00F05B0A" w:rsidP="005B3DA3">
            <w:pPr>
              <w:rPr>
                <w:rFonts w:ascii="Times New Roman" w:hAnsi="Times New Roman"/>
              </w:rPr>
            </w:pPr>
          </w:p>
        </w:tc>
        <w:tc>
          <w:tcPr>
            <w:tcW w:w="2728" w:type="dxa"/>
          </w:tcPr>
          <w:p w:rsidR="00F05B0A" w:rsidRPr="0030263A" w:rsidRDefault="00F05B0A" w:rsidP="005B3DA3">
            <w:pPr>
              <w:rPr>
                <w:rFonts w:ascii="Times New Roman" w:hAnsi="Times New Roman"/>
              </w:rPr>
            </w:pPr>
          </w:p>
        </w:tc>
        <w:tc>
          <w:tcPr>
            <w:tcW w:w="1400" w:type="dxa"/>
          </w:tcPr>
          <w:p w:rsidR="00F05B0A" w:rsidRPr="0030263A" w:rsidRDefault="00F05B0A" w:rsidP="005B3DA3">
            <w:pPr>
              <w:rPr>
                <w:rFonts w:ascii="Times New Roman" w:hAnsi="Times New Roman"/>
              </w:rPr>
            </w:pPr>
          </w:p>
        </w:tc>
      </w:tr>
      <w:tr w:rsidR="00F05B0A" w:rsidRPr="0030263A" w:rsidTr="00A50366">
        <w:trPr>
          <w:trHeight w:val="785"/>
        </w:trPr>
        <w:tc>
          <w:tcPr>
            <w:tcW w:w="1546" w:type="dxa"/>
          </w:tcPr>
          <w:p w:rsidR="00F05B0A" w:rsidRPr="0030263A" w:rsidRDefault="00F05B0A" w:rsidP="005B3DA3">
            <w:pPr>
              <w:rPr>
                <w:rFonts w:ascii="Times New Roman" w:hAnsi="Times New Roman"/>
              </w:rPr>
            </w:pPr>
          </w:p>
        </w:tc>
        <w:tc>
          <w:tcPr>
            <w:tcW w:w="4021" w:type="dxa"/>
          </w:tcPr>
          <w:p w:rsidR="00F05B0A" w:rsidRPr="0030263A" w:rsidRDefault="00F05B0A" w:rsidP="005B3DA3">
            <w:pPr>
              <w:rPr>
                <w:rFonts w:ascii="Times New Roman" w:hAnsi="Times New Roman"/>
              </w:rPr>
            </w:pPr>
          </w:p>
        </w:tc>
        <w:tc>
          <w:tcPr>
            <w:tcW w:w="2728" w:type="dxa"/>
          </w:tcPr>
          <w:p w:rsidR="00F05B0A" w:rsidRPr="0030263A" w:rsidRDefault="00F05B0A" w:rsidP="005B3DA3">
            <w:pPr>
              <w:rPr>
                <w:rFonts w:ascii="Times New Roman" w:hAnsi="Times New Roman"/>
              </w:rPr>
            </w:pPr>
          </w:p>
        </w:tc>
        <w:tc>
          <w:tcPr>
            <w:tcW w:w="1400" w:type="dxa"/>
          </w:tcPr>
          <w:p w:rsidR="00F05B0A" w:rsidRPr="0030263A" w:rsidRDefault="00F05B0A" w:rsidP="005B3DA3">
            <w:pPr>
              <w:rPr>
                <w:rFonts w:ascii="Times New Roman" w:hAnsi="Times New Roman"/>
              </w:rPr>
            </w:pPr>
          </w:p>
        </w:tc>
      </w:tr>
    </w:tbl>
    <w:p w:rsidR="00C47813" w:rsidRPr="00F05B0A" w:rsidRDefault="00C47813" w:rsidP="005B3DA3">
      <w:pPr>
        <w:tabs>
          <w:tab w:val="left" w:pos="2115"/>
        </w:tabs>
      </w:pPr>
    </w:p>
    <w:sectPr w:rsidR="00C47813" w:rsidRPr="00F05B0A" w:rsidSect="009D473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94" w:rsidRDefault="00446094" w:rsidP="009D4734">
      <w:r>
        <w:separator/>
      </w:r>
    </w:p>
  </w:endnote>
  <w:endnote w:type="continuationSeparator" w:id="0">
    <w:p w:rsidR="00446094" w:rsidRDefault="00446094" w:rsidP="009D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Open Sans">
    <w:altName w:val="Tahoma"/>
    <w:charset w:val="CC"/>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94" w:rsidRDefault="00446094" w:rsidP="009D4734">
      <w:r>
        <w:separator/>
      </w:r>
    </w:p>
  </w:footnote>
  <w:footnote w:type="continuationSeparator" w:id="0">
    <w:p w:rsidR="00446094" w:rsidRDefault="00446094" w:rsidP="009D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233327"/>
      <w:docPartObj>
        <w:docPartGallery w:val="Page Numbers (Top of Page)"/>
        <w:docPartUnique/>
      </w:docPartObj>
    </w:sdtPr>
    <w:sdtEndPr/>
    <w:sdtContent>
      <w:p w:rsidR="009D4734" w:rsidRDefault="009D4734">
        <w:pPr>
          <w:pStyle w:val="ac"/>
          <w:jc w:val="right"/>
        </w:pPr>
        <w:r>
          <w:fldChar w:fldCharType="begin"/>
        </w:r>
        <w:r>
          <w:instrText>PAGE   \* MERGEFORMAT</w:instrText>
        </w:r>
        <w:r>
          <w:fldChar w:fldCharType="separate"/>
        </w:r>
        <w:r w:rsidR="00821927">
          <w:rPr>
            <w:noProof/>
          </w:rPr>
          <w:t>14</w:t>
        </w:r>
        <w:r>
          <w:fldChar w:fldCharType="end"/>
        </w:r>
      </w:p>
    </w:sdtContent>
  </w:sdt>
  <w:p w:rsidR="009D4734" w:rsidRDefault="009D473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62F322"/>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67901EE"/>
    <w:multiLevelType w:val="hybridMultilevel"/>
    <w:tmpl w:val="4A062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A23285"/>
    <w:multiLevelType w:val="hybridMultilevel"/>
    <w:tmpl w:val="A8D81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F940FA"/>
    <w:multiLevelType w:val="hybridMultilevel"/>
    <w:tmpl w:val="D8FE2F68"/>
    <w:lvl w:ilvl="0" w:tplc="00000004">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9509CB"/>
    <w:multiLevelType w:val="hybridMultilevel"/>
    <w:tmpl w:val="D6D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F0F93"/>
    <w:multiLevelType w:val="multilevel"/>
    <w:tmpl w:val="3610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823B7"/>
    <w:multiLevelType w:val="hybridMultilevel"/>
    <w:tmpl w:val="D9E0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0E0045"/>
    <w:multiLevelType w:val="hybridMultilevel"/>
    <w:tmpl w:val="015EDE32"/>
    <w:lvl w:ilvl="0" w:tplc="2E62F32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0069F9"/>
    <w:multiLevelType w:val="hybridMultilevel"/>
    <w:tmpl w:val="A4C8F7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A301D"/>
    <w:multiLevelType w:val="hybridMultilevel"/>
    <w:tmpl w:val="3AF09272"/>
    <w:lvl w:ilvl="0" w:tplc="2E62F322">
      <w:start w:val="65535"/>
      <w:numFmt w:val="bullet"/>
      <w:lvlText w:val="-"/>
      <w:lvlJc w:val="left"/>
      <w:pPr>
        <w:ind w:left="720" w:hanging="360"/>
      </w:pPr>
      <w:rPr>
        <w:rFonts w:ascii="Times New Roman" w:hAnsi="Times New Roman" w:cs="Times New Roman" w:hint="default"/>
      </w:rPr>
    </w:lvl>
    <w:lvl w:ilvl="1" w:tplc="87CE4E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CA18CB"/>
    <w:multiLevelType w:val="hybridMultilevel"/>
    <w:tmpl w:val="B6B4A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D06E33"/>
    <w:multiLevelType w:val="hybridMultilevel"/>
    <w:tmpl w:val="EA8CBDCA"/>
    <w:lvl w:ilvl="0" w:tplc="2E62F32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8B0D25"/>
    <w:multiLevelType w:val="hybridMultilevel"/>
    <w:tmpl w:val="DC3A4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327984"/>
    <w:multiLevelType w:val="hybridMultilevel"/>
    <w:tmpl w:val="4BF465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61"/>
        <w:lvlJc w:val="left"/>
        <w:rPr>
          <w:rFonts w:ascii="Times New Roman" w:hAnsi="Times New Roman" w:cs="Times New Roman" w:hint="default"/>
        </w:rPr>
      </w:lvl>
    </w:lvlOverride>
  </w:num>
  <w:num w:numId="2">
    <w:abstractNumId w:val="12"/>
  </w:num>
  <w:num w:numId="3">
    <w:abstractNumId w:val="10"/>
  </w:num>
  <w:num w:numId="4">
    <w:abstractNumId w:val="1"/>
  </w:num>
  <w:num w:numId="5">
    <w:abstractNumId w:val="4"/>
  </w:num>
  <w:num w:numId="6">
    <w:abstractNumId w:val="7"/>
  </w:num>
  <w:num w:numId="7">
    <w:abstractNumId w:val="6"/>
  </w:num>
  <w:num w:numId="8">
    <w:abstractNumId w:val="8"/>
  </w:num>
  <w:num w:numId="9">
    <w:abstractNumId w:val="14"/>
  </w:num>
  <w:num w:numId="10">
    <w:abstractNumId w:val="13"/>
  </w:num>
  <w:num w:numId="11">
    <w:abstractNumId w:val="3"/>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C0"/>
    <w:rsid w:val="0005688E"/>
    <w:rsid w:val="00070AFA"/>
    <w:rsid w:val="001247DD"/>
    <w:rsid w:val="00145550"/>
    <w:rsid w:val="001709E7"/>
    <w:rsid w:val="00186E00"/>
    <w:rsid w:val="00196D98"/>
    <w:rsid w:val="00197D20"/>
    <w:rsid w:val="001B05A5"/>
    <w:rsid w:val="001F0EC0"/>
    <w:rsid w:val="00231836"/>
    <w:rsid w:val="00304E17"/>
    <w:rsid w:val="003E3D70"/>
    <w:rsid w:val="00446094"/>
    <w:rsid w:val="004F2A25"/>
    <w:rsid w:val="004F3260"/>
    <w:rsid w:val="0053448B"/>
    <w:rsid w:val="0055119E"/>
    <w:rsid w:val="005B3DA3"/>
    <w:rsid w:val="0067034A"/>
    <w:rsid w:val="006D3ACC"/>
    <w:rsid w:val="00744599"/>
    <w:rsid w:val="00785FE9"/>
    <w:rsid w:val="007C5AF2"/>
    <w:rsid w:val="007F3F32"/>
    <w:rsid w:val="00801566"/>
    <w:rsid w:val="00821927"/>
    <w:rsid w:val="00923184"/>
    <w:rsid w:val="009D4734"/>
    <w:rsid w:val="009E547F"/>
    <w:rsid w:val="00A45B2E"/>
    <w:rsid w:val="00A704F6"/>
    <w:rsid w:val="00B324B5"/>
    <w:rsid w:val="00B46BE8"/>
    <w:rsid w:val="00BB6FDF"/>
    <w:rsid w:val="00C2332B"/>
    <w:rsid w:val="00C47813"/>
    <w:rsid w:val="00D41D54"/>
    <w:rsid w:val="00DB2FDE"/>
    <w:rsid w:val="00DF0101"/>
    <w:rsid w:val="00E01541"/>
    <w:rsid w:val="00E50A33"/>
    <w:rsid w:val="00ED367A"/>
    <w:rsid w:val="00F05B0A"/>
    <w:rsid w:val="00F47253"/>
    <w:rsid w:val="00F76A6D"/>
    <w:rsid w:val="00FB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E908"/>
  <w15:docId w15:val="{339160B9-7493-4CD9-BCED-97B642F0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836"/>
    <w:pPr>
      <w:spacing w:after="0" w:line="240" w:lineRule="auto"/>
    </w:pPr>
    <w:rPr>
      <w:rFonts w:eastAsiaTheme="minorEastAsia" w:cs="Times New Roman"/>
      <w:sz w:val="24"/>
      <w:szCs w:val="24"/>
    </w:rPr>
  </w:style>
  <w:style w:type="paragraph" w:styleId="1">
    <w:name w:val="heading 1"/>
    <w:basedOn w:val="a"/>
    <w:next w:val="a"/>
    <w:link w:val="10"/>
    <w:uiPriority w:val="9"/>
    <w:qFormat/>
    <w:rsid w:val="0023183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C5A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836"/>
    <w:rPr>
      <w:rFonts w:asciiTheme="majorHAnsi" w:eastAsiaTheme="majorEastAsia" w:hAnsiTheme="majorHAnsi" w:cs="Times New Roman"/>
      <w:b/>
      <w:bCs/>
      <w:kern w:val="32"/>
      <w:sz w:val="32"/>
      <w:szCs w:val="32"/>
    </w:rPr>
  </w:style>
  <w:style w:type="paragraph" w:styleId="a3">
    <w:name w:val="List Paragraph"/>
    <w:basedOn w:val="a"/>
    <w:uiPriority w:val="34"/>
    <w:qFormat/>
    <w:rsid w:val="00231836"/>
    <w:pPr>
      <w:spacing w:after="200" w:line="276" w:lineRule="auto"/>
      <w:ind w:left="720"/>
      <w:contextualSpacing/>
    </w:pPr>
    <w:rPr>
      <w:rFonts w:ascii="Calibri" w:eastAsia="Calibri" w:hAnsi="Calibri"/>
      <w:sz w:val="22"/>
      <w:szCs w:val="22"/>
    </w:rPr>
  </w:style>
  <w:style w:type="character" w:customStyle="1" w:styleId="FontStyle11">
    <w:name w:val="Font Style11"/>
    <w:basedOn w:val="a0"/>
    <w:uiPriority w:val="99"/>
    <w:rsid w:val="00231836"/>
    <w:rPr>
      <w:rFonts w:ascii="Times New Roman" w:hAnsi="Times New Roman" w:cs="Times New Roman"/>
      <w:sz w:val="22"/>
      <w:szCs w:val="22"/>
    </w:rPr>
  </w:style>
  <w:style w:type="paragraph" w:customStyle="1" w:styleId="Style2">
    <w:name w:val="Style2"/>
    <w:basedOn w:val="a"/>
    <w:uiPriority w:val="99"/>
    <w:rsid w:val="00231836"/>
    <w:pPr>
      <w:widowControl w:val="0"/>
      <w:autoSpaceDE w:val="0"/>
      <w:autoSpaceDN w:val="0"/>
      <w:adjustRightInd w:val="0"/>
      <w:spacing w:line="295" w:lineRule="exact"/>
      <w:jc w:val="both"/>
    </w:pPr>
    <w:rPr>
      <w:rFonts w:ascii="Times New Roman" w:hAnsi="Times New Roman"/>
      <w:lang w:eastAsia="ru-RU"/>
    </w:rPr>
  </w:style>
  <w:style w:type="paragraph" w:styleId="a4">
    <w:name w:val="No Spacing"/>
    <w:uiPriority w:val="1"/>
    <w:qFormat/>
    <w:rsid w:val="00231836"/>
    <w:pPr>
      <w:spacing w:after="0" w:line="240" w:lineRule="auto"/>
    </w:pPr>
    <w:rPr>
      <w:rFonts w:ascii="Calibri" w:eastAsia="Calibri" w:hAnsi="Calibri" w:cs="Times New Roman"/>
    </w:rPr>
  </w:style>
  <w:style w:type="character" w:styleId="a5">
    <w:name w:val="Hyperlink"/>
    <w:basedOn w:val="a0"/>
    <w:uiPriority w:val="99"/>
    <w:unhideWhenUsed/>
    <w:rsid w:val="00231836"/>
    <w:rPr>
      <w:color w:val="0000FF" w:themeColor="hyperlink"/>
      <w:u w:val="single"/>
    </w:rPr>
  </w:style>
  <w:style w:type="paragraph" w:styleId="a6">
    <w:name w:val="Intense Quote"/>
    <w:basedOn w:val="a"/>
    <w:next w:val="a"/>
    <w:link w:val="a7"/>
    <w:uiPriority w:val="30"/>
    <w:qFormat/>
    <w:rsid w:val="00231836"/>
    <w:pPr>
      <w:ind w:left="720" w:right="720"/>
    </w:pPr>
    <w:rPr>
      <w:b/>
      <w:i/>
      <w:szCs w:val="22"/>
    </w:rPr>
  </w:style>
  <w:style w:type="character" w:customStyle="1" w:styleId="a7">
    <w:name w:val="Выделенная цитата Знак"/>
    <w:basedOn w:val="a0"/>
    <w:link w:val="a6"/>
    <w:uiPriority w:val="30"/>
    <w:rsid w:val="00231836"/>
    <w:rPr>
      <w:rFonts w:eastAsiaTheme="minorEastAsia" w:cs="Times New Roman"/>
      <w:b/>
      <w:i/>
      <w:sz w:val="24"/>
    </w:rPr>
  </w:style>
  <w:style w:type="table" w:styleId="a8">
    <w:name w:val="Table Grid"/>
    <w:basedOn w:val="a1"/>
    <w:uiPriority w:val="59"/>
    <w:rsid w:val="00C47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41D5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1247DD"/>
  </w:style>
  <w:style w:type="paragraph" w:styleId="aa">
    <w:name w:val="Balloon Text"/>
    <w:basedOn w:val="a"/>
    <w:link w:val="ab"/>
    <w:uiPriority w:val="99"/>
    <w:semiHidden/>
    <w:unhideWhenUsed/>
    <w:rsid w:val="009D4734"/>
    <w:rPr>
      <w:rFonts w:ascii="Tahoma" w:hAnsi="Tahoma" w:cs="Tahoma"/>
      <w:sz w:val="16"/>
      <w:szCs w:val="16"/>
    </w:rPr>
  </w:style>
  <w:style w:type="character" w:customStyle="1" w:styleId="ab">
    <w:name w:val="Текст выноски Знак"/>
    <w:basedOn w:val="a0"/>
    <w:link w:val="aa"/>
    <w:uiPriority w:val="99"/>
    <w:semiHidden/>
    <w:rsid w:val="009D4734"/>
    <w:rPr>
      <w:rFonts w:ascii="Tahoma" w:eastAsiaTheme="minorEastAsia" w:hAnsi="Tahoma" w:cs="Tahoma"/>
      <w:sz w:val="16"/>
      <w:szCs w:val="16"/>
    </w:rPr>
  </w:style>
  <w:style w:type="paragraph" w:styleId="ac">
    <w:name w:val="header"/>
    <w:basedOn w:val="a"/>
    <w:link w:val="ad"/>
    <w:uiPriority w:val="99"/>
    <w:unhideWhenUsed/>
    <w:rsid w:val="009D4734"/>
    <w:pPr>
      <w:tabs>
        <w:tab w:val="center" w:pos="4677"/>
        <w:tab w:val="right" w:pos="9355"/>
      </w:tabs>
    </w:pPr>
  </w:style>
  <w:style w:type="character" w:customStyle="1" w:styleId="ad">
    <w:name w:val="Верхний колонтитул Знак"/>
    <w:basedOn w:val="a0"/>
    <w:link w:val="ac"/>
    <w:uiPriority w:val="99"/>
    <w:rsid w:val="009D4734"/>
    <w:rPr>
      <w:rFonts w:eastAsiaTheme="minorEastAsia" w:cs="Times New Roman"/>
      <w:sz w:val="24"/>
      <w:szCs w:val="24"/>
    </w:rPr>
  </w:style>
  <w:style w:type="paragraph" w:styleId="ae">
    <w:name w:val="footer"/>
    <w:basedOn w:val="a"/>
    <w:link w:val="af"/>
    <w:uiPriority w:val="99"/>
    <w:unhideWhenUsed/>
    <w:rsid w:val="009D4734"/>
    <w:pPr>
      <w:tabs>
        <w:tab w:val="center" w:pos="4677"/>
        <w:tab w:val="right" w:pos="9355"/>
      </w:tabs>
    </w:pPr>
  </w:style>
  <w:style w:type="character" w:customStyle="1" w:styleId="af">
    <w:name w:val="Нижний колонтитул Знак"/>
    <w:basedOn w:val="a0"/>
    <w:link w:val="ae"/>
    <w:uiPriority w:val="99"/>
    <w:rsid w:val="009D4734"/>
    <w:rPr>
      <w:rFonts w:eastAsiaTheme="minorEastAsia" w:cs="Times New Roman"/>
      <w:sz w:val="24"/>
      <w:szCs w:val="24"/>
    </w:rPr>
  </w:style>
  <w:style w:type="character" w:customStyle="1" w:styleId="20">
    <w:name w:val="Заголовок 2 Знак"/>
    <w:basedOn w:val="a0"/>
    <w:link w:val="2"/>
    <w:uiPriority w:val="9"/>
    <w:semiHidden/>
    <w:rsid w:val="007C5AF2"/>
    <w:rPr>
      <w:rFonts w:asciiTheme="majorHAnsi" w:eastAsiaTheme="majorEastAsia" w:hAnsiTheme="majorHAnsi" w:cstheme="majorBidi"/>
      <w:b/>
      <w:bCs/>
      <w:color w:val="4F81BD" w:themeColor="accent1"/>
      <w:sz w:val="26"/>
      <w:szCs w:val="26"/>
    </w:rPr>
  </w:style>
  <w:style w:type="paragraph" w:customStyle="1" w:styleId="11">
    <w:name w:val="Обычный (веб)1"/>
    <w:basedOn w:val="a"/>
    <w:rsid w:val="00801566"/>
    <w:pPr>
      <w:suppressAutoHyphens/>
      <w:spacing w:before="100" w:after="119" w:line="100" w:lineRule="atLeast"/>
    </w:pPr>
    <w:rPr>
      <w:rFonts w:ascii="Times New Roman" w:eastAsia="MS Mincho"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5753">
      <w:bodyDiv w:val="1"/>
      <w:marLeft w:val="0"/>
      <w:marRight w:val="0"/>
      <w:marTop w:val="0"/>
      <w:marBottom w:val="0"/>
      <w:divBdr>
        <w:top w:val="none" w:sz="0" w:space="0" w:color="auto"/>
        <w:left w:val="none" w:sz="0" w:space="0" w:color="auto"/>
        <w:bottom w:val="none" w:sz="0" w:space="0" w:color="auto"/>
        <w:right w:val="none" w:sz="0" w:space="0" w:color="auto"/>
      </w:divBdr>
    </w:div>
    <w:div w:id="726026854">
      <w:bodyDiv w:val="1"/>
      <w:marLeft w:val="0"/>
      <w:marRight w:val="0"/>
      <w:marTop w:val="0"/>
      <w:marBottom w:val="0"/>
      <w:divBdr>
        <w:top w:val="none" w:sz="0" w:space="0" w:color="auto"/>
        <w:left w:val="none" w:sz="0" w:space="0" w:color="auto"/>
        <w:bottom w:val="none" w:sz="0" w:space="0" w:color="auto"/>
        <w:right w:val="none" w:sz="0" w:space="0" w:color="auto"/>
      </w:divBdr>
    </w:div>
    <w:div w:id="906914660">
      <w:bodyDiv w:val="1"/>
      <w:marLeft w:val="0"/>
      <w:marRight w:val="0"/>
      <w:marTop w:val="0"/>
      <w:marBottom w:val="0"/>
      <w:divBdr>
        <w:top w:val="none" w:sz="0" w:space="0" w:color="auto"/>
        <w:left w:val="none" w:sz="0" w:space="0" w:color="auto"/>
        <w:bottom w:val="none" w:sz="0" w:space="0" w:color="auto"/>
        <w:right w:val="none" w:sz="0" w:space="0" w:color="auto"/>
      </w:divBdr>
    </w:div>
    <w:div w:id="20475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metod.ru/metodicheskoe-prostranstvo/nachalnaya-shkola/inklyuzivnoe-obrazovanie/normativno-pravovaya-dokumentatsiya/pismo-minobrnauki-rossii-ot-25-05-2015-g-08-761-ob-izuchenii-predmetnykh-oblastej-osnovy-relig.html"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smetod.ru/metodicheskoe-prostranstvo/nachalnaya-shkola/inklyuzivnoe-obrazovanie/normativno-pravovaya-dokumentatsiya/pismo-minobrnauki-rossii-ot-31-03-2015-g-08-461-o-napravlenii-reglamenta-vybora-modulej-kurs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3467</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КК</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302</cp:lastModifiedBy>
  <cp:revision>22</cp:revision>
  <cp:lastPrinted>2019-09-10T13:58:00Z</cp:lastPrinted>
  <dcterms:created xsi:type="dcterms:W3CDTF">2017-09-11T14:47:00Z</dcterms:created>
  <dcterms:modified xsi:type="dcterms:W3CDTF">2019-09-24T08:21:00Z</dcterms:modified>
</cp:coreProperties>
</file>