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7"/>
        <w:gridCol w:w="222"/>
      </w:tblGrid>
      <w:tr w:rsidR="008C2BB5">
        <w:tc>
          <w:tcPr>
            <w:tcW w:w="5495" w:type="dxa"/>
          </w:tcPr>
          <w:p w:rsidR="008C2BB5" w:rsidRDefault="008C2BB5" w:rsidP="008C2BB5">
            <w:r w:rsidRPr="00E52A01">
              <w:rPr>
                <w:rStyle w:val="a"/>
                <w:rFonts w:ascii="Times New Roman"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52E79D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in;height:714.75pt">
                  <v:imagedata r:id="rId7" o:title="№ 31 Положение об информационной  открытости" croptop="569f" cropbottom="5575f" cropleft="3462f" cropright="2893f"/>
                </v:shape>
              </w:pict>
            </w:r>
          </w:p>
        </w:tc>
        <w:tc>
          <w:tcPr>
            <w:tcW w:w="3827" w:type="dxa"/>
          </w:tcPr>
          <w:p w:rsidR="008C2BB5" w:rsidRDefault="008C2BB5" w:rsidP="008C2BB5"/>
        </w:tc>
        <w:bookmarkStart w:id="0" w:name="_GoBack"/>
        <w:bookmarkEnd w:id="0"/>
      </w:tr>
    </w:tbl>
    <w:p w:rsidR="00C9657B" w:rsidRDefault="00C9657B">
      <w:pPr>
        <w:pStyle w:val="a4"/>
        <w:jc w:val="center"/>
        <w:rPr>
          <w:rFonts w:ascii="Times New Roman" w:hAnsi="Times New Roman" w:cs="Times New Roman"/>
          <w:b/>
          <w:sz w:val="32"/>
        </w:rPr>
      </w:pPr>
    </w:p>
    <w:p w:rsidR="00C9657B" w:rsidRDefault="008C2BB5">
      <w:pPr>
        <w:pStyle w:val="Style6"/>
        <w:widowControl/>
        <w:tabs>
          <w:tab w:val="left" w:pos="350"/>
        </w:tabs>
        <w:ind w:left="142" w:hanging="142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информация о реализуемых образовательных программах с указанием учебных   предметов, предусмотренных соответствующей образователь</w:t>
      </w:r>
      <w:r>
        <w:rPr>
          <w:rStyle w:val="FontStyle15"/>
          <w:sz w:val="28"/>
          <w:szCs w:val="28"/>
        </w:rPr>
        <w:t>ной программой;</w:t>
      </w:r>
    </w:p>
    <w:p w:rsidR="00C9657B" w:rsidRDefault="008C2BB5">
      <w:pPr>
        <w:pStyle w:val="Style6"/>
        <w:widowControl/>
        <w:tabs>
          <w:tab w:val="left" w:pos="442"/>
        </w:tabs>
        <w:ind w:left="142" w:hanging="142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информация о численности обучающихся по реализуемым образовательным  программам за счет бюджетных ассигнований бюджетов субъектов РФ;</w:t>
      </w:r>
    </w:p>
    <w:p w:rsidR="00C9657B" w:rsidRDefault="008C2BB5">
      <w:pPr>
        <w:pStyle w:val="Style6"/>
        <w:widowControl/>
        <w:numPr>
          <w:ilvl w:val="0"/>
          <w:numId w:val="2"/>
        </w:numPr>
        <w:tabs>
          <w:tab w:val="left" w:pos="187"/>
        </w:tabs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информация о языках образования;</w:t>
      </w:r>
    </w:p>
    <w:p w:rsidR="00C9657B" w:rsidRDefault="008C2BB5">
      <w:pPr>
        <w:pStyle w:val="Style6"/>
        <w:widowControl/>
        <w:numPr>
          <w:ilvl w:val="0"/>
          <w:numId w:val="2"/>
        </w:numPr>
        <w:tabs>
          <w:tab w:val="left" w:pos="187"/>
        </w:tabs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информация о федеральных государственных образовательных стандартах;</w:t>
      </w:r>
    </w:p>
    <w:p w:rsidR="00C9657B" w:rsidRDefault="008C2BB5">
      <w:pPr>
        <w:pStyle w:val="Style6"/>
        <w:widowControl/>
        <w:numPr>
          <w:ilvl w:val="0"/>
          <w:numId w:val="2"/>
        </w:numPr>
        <w:tabs>
          <w:tab w:val="left" w:pos="187"/>
        </w:tabs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</w:t>
      </w:r>
      <w:r>
        <w:rPr>
          <w:rStyle w:val="FontStyle15"/>
          <w:sz w:val="28"/>
          <w:szCs w:val="28"/>
        </w:rPr>
        <w:t>формация о руководителе ОО, его заместителях;</w:t>
      </w:r>
    </w:p>
    <w:p w:rsidR="00C9657B" w:rsidRDefault="008C2BB5">
      <w:pPr>
        <w:pStyle w:val="Style6"/>
        <w:widowControl/>
        <w:numPr>
          <w:ilvl w:val="0"/>
          <w:numId w:val="2"/>
        </w:numPr>
        <w:tabs>
          <w:tab w:val="left" w:pos="187"/>
        </w:tabs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информация о персональном составе педагогических работников с указанием уровня образования, квалификации и опыта работы;</w:t>
      </w:r>
    </w:p>
    <w:p w:rsidR="00C9657B" w:rsidRDefault="008C2BB5">
      <w:pPr>
        <w:pStyle w:val="Style6"/>
        <w:widowControl/>
        <w:numPr>
          <w:ilvl w:val="0"/>
          <w:numId w:val="2"/>
        </w:numPr>
        <w:tabs>
          <w:tab w:val="left" w:pos="187"/>
        </w:tabs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образовательная организация обязана по письменному требованию работника внести изменения </w:t>
      </w:r>
      <w:r>
        <w:rPr>
          <w:rStyle w:val="FontStyle15"/>
          <w:sz w:val="28"/>
          <w:szCs w:val="28"/>
        </w:rPr>
        <w:t>в размещенную о нем информацию при условии предоставления подтверждающих документов.</w:t>
      </w:r>
    </w:p>
    <w:p w:rsidR="00C9657B" w:rsidRDefault="008C2BB5">
      <w:pPr>
        <w:pStyle w:val="Style6"/>
        <w:widowControl/>
        <w:numPr>
          <w:ilvl w:val="0"/>
          <w:numId w:val="2"/>
        </w:numPr>
        <w:tabs>
          <w:tab w:val="left" w:pos="187"/>
        </w:tabs>
        <w:spacing w:before="5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информация о материально-техническом обеспечении образовательной деятельности (в т. ч. наличии оборудованных учебных кабинетов, объектов для проведения практических заняти</w:t>
      </w:r>
      <w:r>
        <w:rPr>
          <w:rStyle w:val="FontStyle15"/>
          <w:sz w:val="28"/>
          <w:szCs w:val="28"/>
        </w:rPr>
        <w:t>й, библиотек, объектов спорта, средств обучения и воспитания, условиях питания и охраны здоровья обучающихся, доступе к информационным системам и информационно-телекоммуникационным сетям, электронных образовательных ресурсах, к которым обеспечивается досту</w:t>
      </w:r>
      <w:r>
        <w:rPr>
          <w:rStyle w:val="FontStyle15"/>
          <w:sz w:val="28"/>
          <w:szCs w:val="28"/>
        </w:rPr>
        <w:t>п обучающихся);</w:t>
      </w:r>
    </w:p>
    <w:p w:rsidR="00C9657B" w:rsidRDefault="008C2BB5">
      <w:pPr>
        <w:pStyle w:val="Style6"/>
        <w:widowControl/>
        <w:numPr>
          <w:ilvl w:val="0"/>
          <w:numId w:val="3"/>
        </w:numPr>
        <w:tabs>
          <w:tab w:val="left" w:pos="307"/>
        </w:tabs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информация о количестве вакантных мест для приема (перевода) по каждой образовательной программе (на места, финансируемые за счет ассигнований бюджетов субъектов РФ, по договорам об образовании за счет средств физических и (или) юридических</w:t>
      </w:r>
      <w:r>
        <w:rPr>
          <w:rStyle w:val="FontStyle15"/>
          <w:sz w:val="28"/>
          <w:szCs w:val="28"/>
        </w:rPr>
        <w:t xml:space="preserve"> лиц), в т. ч.:</w:t>
      </w:r>
    </w:p>
    <w:p w:rsidR="00C9657B" w:rsidRDefault="008C2BB5">
      <w:pPr>
        <w:pStyle w:val="Style6"/>
        <w:widowControl/>
        <w:numPr>
          <w:ilvl w:val="0"/>
          <w:numId w:val="3"/>
        </w:numPr>
        <w:tabs>
          <w:tab w:val="left" w:pos="307"/>
        </w:tabs>
        <w:spacing w:before="5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информация о наличии и условиях предоставления обучающимся мер социальной поддержки;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spacing w:before="5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информация об объеме образовательной деятельности, финансовое обеспечение которой осуществляется за счет ассигнований бюджетов субъектов РФ,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информация о поступлении финансовых и материальных средств и об их расходовании по итогам финансового года; (размещается на официальном сайте в сети Интернет </w:t>
      </w:r>
      <w:hyperlink r:id="rId8" w:history="1">
        <w:r>
          <w:rPr>
            <w:rStyle w:val="a3"/>
            <w:sz w:val="28"/>
            <w:szCs w:val="28"/>
            <w:lang w:val="en-US"/>
          </w:rPr>
          <w:t>WWW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bus</w:t>
        </w:r>
      </w:hyperlink>
      <w:r>
        <w:rPr>
          <w:rStyle w:val="FontStyle15"/>
          <w:sz w:val="28"/>
          <w:szCs w:val="28"/>
        </w:rPr>
        <w:t xml:space="preserve">. </w:t>
      </w:r>
      <w:hyperlink r:id="rId9" w:history="1">
        <w:r>
          <w:rPr>
            <w:rStyle w:val="a3"/>
            <w:sz w:val="28"/>
            <w:szCs w:val="28"/>
            <w:lang w:val="en-US"/>
          </w:rPr>
          <w:t>gov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  <w:r>
        <w:rPr>
          <w:rStyle w:val="FontStyle16"/>
          <w:sz w:val="28"/>
          <w:szCs w:val="28"/>
        </w:rPr>
        <w:t>(официальный сайт ГМУ)</w:t>
      </w:r>
      <w:r>
        <w:rPr>
          <w:rStyle w:val="FontStyle16"/>
          <w:sz w:val="28"/>
          <w:szCs w:val="28"/>
        </w:rPr>
        <w:t>;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информация о размещении заказов на поставки товаров, выполнение работ, оказание услуг согласно Федеральному закону от 05.04.2013 № 44-ФЗ «О контрактной системе в сфере закупок товаров, работ, услуг для обеспечения государственных и муниципальных нужд», Ф</w:t>
      </w:r>
      <w:r>
        <w:rPr>
          <w:rStyle w:val="FontStyle15"/>
          <w:sz w:val="28"/>
          <w:szCs w:val="28"/>
        </w:rPr>
        <w:t>едеральному закону от 18.07.2011 № 223-ФЗ «О закупках товаров, работ, услуг отдельными видами юридических лиц» на официальном сайте</w:t>
      </w:r>
      <w:r>
        <w:rPr>
          <w:rStyle w:val="FontStyle15"/>
          <w:sz w:val="28"/>
          <w:szCs w:val="28"/>
          <w:lang w:val="en-US"/>
        </w:rPr>
        <w:t>http</w:t>
      </w:r>
      <w:r>
        <w:rPr>
          <w:rStyle w:val="FontStyle15"/>
          <w:sz w:val="28"/>
          <w:szCs w:val="28"/>
        </w:rPr>
        <w:t xml:space="preserve">: </w:t>
      </w:r>
      <w:r>
        <w:rPr>
          <w:rStyle w:val="FontStyle15"/>
          <w:sz w:val="28"/>
          <w:szCs w:val="28"/>
          <w:lang w:val="en-US"/>
        </w:rPr>
        <w:t>zakupki</w:t>
      </w:r>
      <w:r>
        <w:rPr>
          <w:rStyle w:val="FontStyle15"/>
          <w:sz w:val="28"/>
          <w:szCs w:val="28"/>
        </w:rPr>
        <w:t xml:space="preserve">. </w:t>
      </w:r>
      <w:hyperlink r:id="rId10" w:history="1">
        <w:r>
          <w:rPr>
            <w:rStyle w:val="a3"/>
            <w:sz w:val="28"/>
            <w:szCs w:val="28"/>
            <w:lang w:val="en-US"/>
          </w:rPr>
          <w:t>gov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</w:p>
    <w:p w:rsidR="00C9657B" w:rsidRDefault="008C2BB5">
      <w:pPr>
        <w:pStyle w:val="Style7"/>
        <w:widowControl/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2.3. Обязательны к открытости и доступности копии следующих документов ОО</w:t>
      </w:r>
      <w:r>
        <w:rPr>
          <w:rStyle w:val="FontStyle15"/>
          <w:sz w:val="28"/>
          <w:szCs w:val="28"/>
        </w:rPr>
        <w:t>: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устав;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лицензия на осуществление образовательной деятельности </w:t>
      </w:r>
      <w:r>
        <w:rPr>
          <w:rStyle w:val="FontStyle16"/>
          <w:spacing w:val="30"/>
          <w:sz w:val="28"/>
          <w:szCs w:val="28"/>
        </w:rPr>
        <w:t>(с</w:t>
      </w:r>
      <w:r>
        <w:rPr>
          <w:rStyle w:val="FontStyle16"/>
          <w:sz w:val="28"/>
          <w:szCs w:val="28"/>
        </w:rPr>
        <w:t xml:space="preserve"> приложениями);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свидетельство о государственной аккредитации </w:t>
      </w:r>
      <w:r>
        <w:rPr>
          <w:rStyle w:val="FontStyle16"/>
          <w:spacing w:val="30"/>
          <w:sz w:val="28"/>
          <w:szCs w:val="28"/>
        </w:rPr>
        <w:t>(с</w:t>
      </w:r>
      <w:r>
        <w:rPr>
          <w:rStyle w:val="FontStyle16"/>
          <w:sz w:val="28"/>
          <w:szCs w:val="28"/>
        </w:rPr>
        <w:t xml:space="preserve"> приложениями);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план финансово-хозяйственной деятельности ОО, утвержденный в установленном законодательством порядке, или бюджетная смета </w:t>
      </w:r>
      <w:r>
        <w:rPr>
          <w:rStyle w:val="FontStyle16"/>
          <w:sz w:val="28"/>
          <w:szCs w:val="28"/>
        </w:rPr>
        <w:t>(для казенного учреждения);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локальные нормативные акты, в т. ч. правила внутреннего распорядка обучающихся, правила внутреннего трудов</w:t>
      </w:r>
      <w:r>
        <w:rPr>
          <w:rStyle w:val="FontStyle15"/>
          <w:sz w:val="28"/>
          <w:szCs w:val="28"/>
        </w:rPr>
        <w:t>ого распорядка, коллективный договор;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отчет о результатах самообследования;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предписания органов, осуществляющих государственный контроль (надзор) в   сфере образования, отчеты об исполнении таких предписаний;</w:t>
      </w:r>
    </w:p>
    <w:p w:rsidR="00C9657B" w:rsidRDefault="008C2BB5">
      <w:pPr>
        <w:pStyle w:val="Style3"/>
        <w:widowControl/>
        <w:numPr>
          <w:ilvl w:val="0"/>
          <w:numId w:val="1"/>
        </w:numPr>
        <w:tabs>
          <w:tab w:val="left" w:pos="182"/>
        </w:tabs>
        <w:spacing w:line="274" w:lineRule="exac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публичный доклад </w:t>
      </w:r>
      <w:r>
        <w:rPr>
          <w:rStyle w:val="FontStyle16"/>
          <w:sz w:val="28"/>
          <w:szCs w:val="28"/>
        </w:rPr>
        <w:t>(вправе разместить);</w:t>
      </w:r>
    </w:p>
    <w:p w:rsidR="00C9657B" w:rsidRDefault="008C2BB5">
      <w:pPr>
        <w:pStyle w:val="Style6"/>
        <w:widowControl/>
        <w:numPr>
          <w:ilvl w:val="0"/>
          <w:numId w:val="1"/>
        </w:numPr>
        <w:tabs>
          <w:tab w:val="left" w:pos="182"/>
        </w:tabs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распоряди</w:t>
      </w:r>
      <w:r>
        <w:rPr>
          <w:rStyle w:val="FontStyle15"/>
          <w:sz w:val="28"/>
          <w:szCs w:val="28"/>
        </w:rPr>
        <w:t>тельный акт органа местного самоуправления;</w:t>
      </w:r>
    </w:p>
    <w:p w:rsidR="00C9657B" w:rsidRDefault="008C2BB5">
      <w:pPr>
        <w:pStyle w:val="Style3"/>
        <w:widowControl/>
        <w:tabs>
          <w:tab w:val="left" w:pos="365"/>
        </w:tabs>
        <w:spacing w:line="274" w:lineRule="exact"/>
        <w:jc w:val="both"/>
        <w:rPr>
          <w:rStyle w:val="FontStyle16"/>
          <w:sz w:val="28"/>
          <w:szCs w:val="28"/>
        </w:rPr>
      </w:pPr>
      <w:r>
        <w:rPr>
          <w:rStyle w:val="FontStyle15"/>
          <w:sz w:val="28"/>
          <w:szCs w:val="28"/>
        </w:rPr>
        <w:lastRenderedPageBreak/>
        <w:t>-</w:t>
      </w:r>
      <w:r>
        <w:rPr>
          <w:rStyle w:val="FontStyle15"/>
          <w:sz w:val="28"/>
          <w:szCs w:val="28"/>
        </w:rPr>
        <w:tab/>
        <w:t xml:space="preserve">распорядительный акт о приеме (приказ) </w:t>
      </w:r>
      <w:r>
        <w:rPr>
          <w:rStyle w:val="FontStyle16"/>
          <w:spacing w:val="30"/>
          <w:sz w:val="28"/>
          <w:szCs w:val="28"/>
        </w:rPr>
        <w:t>(в</w:t>
      </w:r>
      <w:r>
        <w:rPr>
          <w:rStyle w:val="FontStyle16"/>
          <w:sz w:val="28"/>
          <w:szCs w:val="28"/>
        </w:rPr>
        <w:t xml:space="preserve"> трехдневный срок после издания размещается на информационном стенде ОО и на официальном сайте ОО в сети Интернет - при приеме по образовательным программам);</w:t>
      </w:r>
    </w:p>
    <w:p w:rsidR="00C9657B" w:rsidRDefault="008C2BB5">
      <w:pPr>
        <w:pStyle w:val="Style7"/>
        <w:widowControl/>
        <w:jc w:val="lef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-уведомлен</w:t>
      </w:r>
      <w:r>
        <w:rPr>
          <w:rStyle w:val="FontStyle15"/>
          <w:sz w:val="28"/>
          <w:szCs w:val="28"/>
        </w:rPr>
        <w:t>ие о прекращении деятельности;</w:t>
      </w:r>
    </w:p>
    <w:p w:rsidR="00C9657B" w:rsidRDefault="008C2BB5">
      <w:pPr>
        <w:pStyle w:val="Style6"/>
        <w:widowControl/>
        <w:numPr>
          <w:ilvl w:val="0"/>
          <w:numId w:val="4"/>
        </w:numPr>
        <w:tabs>
          <w:tab w:val="left" w:pos="197"/>
        </w:tabs>
        <w:rPr>
          <w:rStyle w:val="FontStyle16"/>
          <w:sz w:val="28"/>
          <w:szCs w:val="28"/>
        </w:rPr>
      </w:pPr>
      <w:r>
        <w:rPr>
          <w:rStyle w:val="FontStyle15"/>
          <w:sz w:val="28"/>
          <w:szCs w:val="28"/>
        </w:rPr>
        <w:t xml:space="preserve">положение о закупке, план закупок </w:t>
      </w:r>
      <w:r>
        <w:rPr>
          <w:rStyle w:val="FontStyle16"/>
          <w:sz w:val="28"/>
          <w:szCs w:val="28"/>
        </w:rPr>
        <w:t xml:space="preserve">(размещается </w:t>
      </w:r>
      <w:r>
        <w:rPr>
          <w:rStyle w:val="FontStyle15"/>
          <w:sz w:val="28"/>
          <w:szCs w:val="28"/>
        </w:rPr>
        <w:t xml:space="preserve">на официальном сайте </w:t>
      </w:r>
      <w:r>
        <w:rPr>
          <w:rStyle w:val="FontStyle15"/>
          <w:sz w:val="28"/>
          <w:szCs w:val="28"/>
          <w:lang w:val="en-US"/>
        </w:rPr>
        <w:t>http</w:t>
      </w:r>
      <w:r>
        <w:rPr>
          <w:rStyle w:val="FontStyle15"/>
          <w:sz w:val="28"/>
          <w:szCs w:val="28"/>
        </w:rPr>
        <w:t xml:space="preserve">: </w:t>
      </w:r>
      <w:r>
        <w:rPr>
          <w:rStyle w:val="FontStyle15"/>
          <w:sz w:val="28"/>
          <w:szCs w:val="28"/>
          <w:lang w:val="en-US"/>
        </w:rPr>
        <w:t>zakupki</w:t>
      </w:r>
      <w:r>
        <w:rPr>
          <w:rStyle w:val="FontStyle15"/>
          <w:sz w:val="28"/>
          <w:szCs w:val="28"/>
        </w:rPr>
        <w:t xml:space="preserve">. </w:t>
      </w:r>
      <w:hyperlink r:id="rId11" w:history="1">
        <w:r>
          <w:rPr>
            <w:rStyle w:val="a3"/>
            <w:sz w:val="28"/>
            <w:szCs w:val="28"/>
            <w:lang w:val="en-US"/>
          </w:rPr>
          <w:t>gov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  <w:r>
        <w:rPr>
          <w:rStyle w:val="FontStyle15"/>
          <w:sz w:val="28"/>
          <w:szCs w:val="28"/>
        </w:rPr>
        <w:t>)</w:t>
      </w:r>
    </w:p>
    <w:p w:rsidR="00C9657B" w:rsidRDefault="00C9657B">
      <w:pPr>
        <w:pStyle w:val="Style5"/>
        <w:widowControl/>
        <w:spacing w:line="274" w:lineRule="exact"/>
        <w:jc w:val="center"/>
        <w:rPr>
          <w:rStyle w:val="FontStyle14"/>
          <w:sz w:val="28"/>
          <w:szCs w:val="28"/>
        </w:rPr>
      </w:pPr>
    </w:p>
    <w:p w:rsidR="00C9657B" w:rsidRDefault="008C2BB5">
      <w:pPr>
        <w:pStyle w:val="Style5"/>
        <w:widowControl/>
        <w:spacing w:line="274" w:lineRule="exact"/>
        <w:jc w:val="center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3. Ответственность образовательной организации</w:t>
      </w:r>
    </w:p>
    <w:p w:rsidR="00C9657B" w:rsidRDefault="008C2BB5">
      <w:pPr>
        <w:pStyle w:val="Style7"/>
        <w:widowControl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3.1. Образовательная организация осуществляет раскрытие информации </w:t>
      </w:r>
      <w:r>
        <w:rPr>
          <w:rStyle w:val="FontStyle16"/>
          <w:spacing w:val="30"/>
          <w:sz w:val="28"/>
          <w:szCs w:val="28"/>
        </w:rPr>
        <w:t>(в</w:t>
      </w:r>
      <w:r>
        <w:rPr>
          <w:rStyle w:val="FontStyle16"/>
          <w:sz w:val="28"/>
          <w:szCs w:val="28"/>
        </w:rPr>
        <w:t xml:space="preserve"> т. ч. персональных данных) </w:t>
      </w:r>
      <w:r>
        <w:rPr>
          <w:rStyle w:val="FontStyle15"/>
          <w:sz w:val="28"/>
          <w:szCs w:val="28"/>
        </w:rPr>
        <w:t>в соответствии с требованиями законодательства РФ.</w:t>
      </w:r>
    </w:p>
    <w:p w:rsidR="00C9657B" w:rsidRDefault="008C2BB5">
      <w:pPr>
        <w:pStyle w:val="Style7"/>
        <w:widowControl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3.2. Образовательная организация обеспечивает обработку и хранение информации о своих работниках, а также ин</w:t>
      </w:r>
      <w:r>
        <w:rPr>
          <w:rStyle w:val="FontStyle15"/>
          <w:sz w:val="28"/>
          <w:szCs w:val="28"/>
        </w:rPr>
        <w:t>ых субъектах персональных данных способами, обеспечивающими максимальную защищенность такой информации от неправомерного использования в соответствии с требованиями Федерального закона от 27.07.2006 № 152-ФЗ «О персональных данных», положением об обработке</w:t>
      </w:r>
      <w:r>
        <w:rPr>
          <w:rStyle w:val="FontStyle15"/>
          <w:sz w:val="28"/>
          <w:szCs w:val="28"/>
        </w:rPr>
        <w:t xml:space="preserve"> персональных данных.</w:t>
      </w:r>
    </w:p>
    <w:p w:rsidR="00C9657B" w:rsidRDefault="008C2BB5">
      <w:pPr>
        <w:pStyle w:val="Style6"/>
        <w:widowControl/>
        <w:tabs>
          <w:tab w:val="left" w:pos="547"/>
        </w:tabs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3.3. Образовательная организация несет ответственность в порядке и на условиях, устанавливаемых законодательством РФ, за возможный ущерб, причиненный в результате неправомерного использования информации третьими лицами.</w:t>
      </w:r>
    </w:p>
    <w:p w:rsidR="00C9657B" w:rsidRDefault="00C9657B">
      <w:pPr>
        <w:pStyle w:val="Style6"/>
        <w:widowControl/>
        <w:tabs>
          <w:tab w:val="left" w:pos="547"/>
        </w:tabs>
        <w:rPr>
          <w:rStyle w:val="FontStyle15"/>
          <w:sz w:val="28"/>
          <w:szCs w:val="28"/>
        </w:rPr>
      </w:pPr>
    </w:p>
    <w:p w:rsidR="00C9657B" w:rsidRDefault="00C9657B">
      <w:pPr>
        <w:pStyle w:val="Style6"/>
        <w:widowControl/>
        <w:tabs>
          <w:tab w:val="left" w:pos="547"/>
        </w:tabs>
        <w:rPr>
          <w:rStyle w:val="FontStyle15"/>
          <w:sz w:val="28"/>
          <w:szCs w:val="28"/>
        </w:rPr>
      </w:pPr>
    </w:p>
    <w:p w:rsidR="00C9657B" w:rsidRDefault="008C2BB5">
      <w:pPr>
        <w:pStyle w:val="Style6"/>
        <w:widowControl/>
        <w:tabs>
          <w:tab w:val="left" w:pos="547"/>
        </w:tabs>
        <w:rPr>
          <w:rStyle w:val="FontStyle15"/>
          <w:sz w:val="28"/>
          <w:szCs w:val="28"/>
        </w:rPr>
      </w:pPr>
      <w:r>
        <w:rPr>
          <w:rStyle w:val="FontStyle15"/>
          <w:noProof/>
          <w:sz w:val="28"/>
          <w:szCs w:val="28"/>
        </w:rPr>
        <w:drawing>
          <wp:inline distT="0" distB="0" distL="0" distR="0">
            <wp:extent cx="6301105" cy="8918609"/>
            <wp:effectExtent l="0" t="0" r="0" b="0"/>
            <wp:docPr id="7" name="Рисунок 7" descr="E:\2019-02-2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9-02-25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57B">
      <w:pgSz w:w="11905" w:h="16837"/>
      <w:pgMar w:top="1025" w:right="706" w:bottom="1440" w:left="1276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57B" w:rsidRDefault="008C2BB5">
      <w:r>
        <w:separator/>
      </w:r>
    </w:p>
  </w:endnote>
  <w:endnote w:type="continuationSeparator" w:id="0">
    <w:p w:rsidR="00C9657B" w:rsidRDefault="008C2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57B" w:rsidRDefault="008C2BB5">
      <w:r>
        <w:separator/>
      </w:r>
    </w:p>
  </w:footnote>
  <w:footnote w:type="continuationSeparator" w:id="0">
    <w:p w:rsidR="00C9657B" w:rsidRDefault="008C2B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034AC84"/>
    <w:lvl w:ilvl="0">
      <w:numFmt w:val="bullet"/>
      <w:lvlText w:val="*"/>
      <w:lvlJc w:val="left"/>
    </w:lvl>
  </w:abstractNum>
  <w:abstractNum w:abstractNumId="1" w15:restartNumberingAfterBreak="0">
    <w:nsid w:val="5CDA576D"/>
    <w:multiLevelType w:val="singleLevel"/>
    <w:tmpl w:val="75EEC062"/>
    <w:lvl w:ilvl="0">
      <w:start w:val="2"/>
      <w:numFmt w:val="decimal"/>
      <w:lvlText w:val="3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C9657B"/>
    <w:rsid w:val="008C2BB5"/>
    <w:rsid w:val="00C965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58A45AF-BC6C-401D-96AD-D89644C9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278" w:lineRule="exact"/>
      <w:jc w:val="both"/>
    </w:pPr>
  </w:style>
  <w:style w:type="paragraph" w:customStyle="1" w:styleId="Style3">
    <w:name w:val="Style3"/>
    <w:basedOn w:val="a"/>
    <w:uiPriority w:val="99"/>
    <w:pPr>
      <w:spacing w:line="278" w:lineRule="exact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  <w:pPr>
      <w:spacing w:line="278" w:lineRule="exact"/>
    </w:pPr>
  </w:style>
  <w:style w:type="paragraph" w:customStyle="1" w:styleId="Style6">
    <w:name w:val="Style6"/>
    <w:basedOn w:val="a"/>
    <w:uiPriority w:val="99"/>
    <w:pPr>
      <w:spacing w:line="274" w:lineRule="exact"/>
      <w:jc w:val="both"/>
    </w:pPr>
  </w:style>
  <w:style w:type="paragraph" w:customStyle="1" w:styleId="Style7">
    <w:name w:val="Style7"/>
    <w:basedOn w:val="a"/>
    <w:uiPriority w:val="99"/>
    <w:pPr>
      <w:spacing w:line="274" w:lineRule="exact"/>
      <w:jc w:val="both"/>
    </w:pPr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i/>
      <w:iCs/>
      <w:spacing w:val="40"/>
      <w:sz w:val="38"/>
      <w:szCs w:val="38"/>
    </w:rPr>
  </w:style>
  <w:style w:type="character" w:customStyle="1" w:styleId="FontStyle12">
    <w:name w:val="Font Style12"/>
    <w:basedOn w:val="a0"/>
    <w:uiPriority w:val="99"/>
    <w:rPr>
      <w:rFonts w:ascii="Arial" w:hAnsi="Arial" w:cs="Arial"/>
      <w:spacing w:val="10"/>
      <w:sz w:val="16"/>
      <w:szCs w:val="16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i/>
      <w:iCs/>
      <w:sz w:val="22"/>
      <w:szCs w:val="22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FontStyle19">
    <w:name w:val="Font Style19"/>
    <w:basedOn w:val="a0"/>
    <w:uiPriority w:val="99"/>
    <w:rPr>
      <w:rFonts w:ascii="Times New Roman" w:hAnsi="Times New Roman" w:cs="Times New Roman" w:hint="default"/>
      <w:b/>
      <w:bCs/>
      <w:sz w:val="26"/>
      <w:szCs w:val="26"/>
    </w:rPr>
  </w:style>
  <w:style w:type="paragraph" w:styleId="a4">
    <w:name w:val="No Spacing"/>
    <w:uiPriority w:val="1"/>
    <w:qFormat/>
    <w:pPr>
      <w:spacing w:after="0" w:line="240" w:lineRule="auto"/>
    </w:pPr>
    <w:rPr>
      <w:rFonts w:asciiTheme="minorHAnsi" w:eastAsiaTheme="minorHAnsi"/>
      <w:lang w:eastAsia="en-US"/>
    </w:rPr>
  </w:style>
  <w:style w:type="table" w:styleId="a5">
    <w:name w:val="Table Grid"/>
    <w:basedOn w:val="a1"/>
    <w:uiPriority w:val="59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9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v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cp:lastPrinted>2019-01-30T13:03:00Z</cp:lastPrinted>
  <dcterms:created xsi:type="dcterms:W3CDTF">2018-02-15T16:38:00Z</dcterms:created>
  <dcterms:modified xsi:type="dcterms:W3CDTF">2019-03-03T16:25:00Z</dcterms:modified>
</cp:coreProperties>
</file>